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FC0F0" w14:textId="77777777" w:rsidR="00DD4FED" w:rsidRPr="0016517F" w:rsidRDefault="00D40AF8" w:rsidP="000630E8">
      <w:pPr>
        <w:spacing w:after="0" w:line="312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>Проект</w:t>
      </w:r>
      <w:r w:rsidR="00DD4FED" w:rsidRPr="001651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9B2E5" w14:textId="77777777" w:rsidR="00F90C10" w:rsidRPr="0016517F" w:rsidRDefault="00F90C10" w:rsidP="000630E8">
      <w:pPr>
        <w:spacing w:after="0" w:line="312" w:lineRule="auto"/>
        <w:ind w:left="5529"/>
        <w:rPr>
          <w:rFonts w:ascii="Times New Roman" w:hAnsi="Times New Roman" w:cs="Times New Roman"/>
          <w:sz w:val="28"/>
          <w:szCs w:val="28"/>
        </w:rPr>
      </w:pPr>
    </w:p>
    <w:p w14:paraId="4E30D0D5" w14:textId="77777777" w:rsidR="00F90C10" w:rsidRPr="0016517F" w:rsidRDefault="00F90C10" w:rsidP="000630E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14:paraId="41C86CD2" w14:textId="77777777" w:rsidR="00F90C10" w:rsidRPr="0016517F" w:rsidRDefault="00F90C10" w:rsidP="000630E8">
      <w:pPr>
        <w:spacing w:after="0" w:line="31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1038E47" w14:textId="77777777" w:rsidR="00F90C10" w:rsidRPr="0016517F" w:rsidRDefault="00F90C10" w:rsidP="000630E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61967" w14:textId="77777777" w:rsidR="00F90C10" w:rsidRPr="0016517F" w:rsidRDefault="00F90C10" w:rsidP="000630E8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517F"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14:paraId="0DB95592" w14:textId="77777777" w:rsidR="00F90C10" w:rsidRPr="0016517F" w:rsidRDefault="00F90C10" w:rsidP="000630E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46AA7" w14:textId="77777777" w:rsidR="00F90C10" w:rsidRPr="0016517F" w:rsidRDefault="00F90C10" w:rsidP="000630E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A912E" w14:textId="143E4E1E" w:rsidR="00973238" w:rsidRPr="0016517F" w:rsidRDefault="00973238" w:rsidP="000630E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78D05" w14:textId="6AF3D5E9" w:rsidR="006C5993" w:rsidRPr="0016517F" w:rsidRDefault="006C5993" w:rsidP="000630E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24AA6" w14:textId="5A9E3D9D" w:rsidR="006C5993" w:rsidRPr="0016517F" w:rsidRDefault="006C5993" w:rsidP="000630E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E9784" w14:textId="30F28CCA" w:rsidR="006C5993" w:rsidRPr="0016517F" w:rsidRDefault="006C5993" w:rsidP="000630E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FF095" w14:textId="39293C9A" w:rsidR="006C5993" w:rsidRPr="0016517F" w:rsidRDefault="006C5993" w:rsidP="000630E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6C03A" w14:textId="49AF2FE4" w:rsidR="006C5993" w:rsidRPr="0016517F" w:rsidRDefault="006C5993" w:rsidP="000630E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D1C63" w14:textId="6BE0F1B0" w:rsidR="006C5993" w:rsidRPr="0016517F" w:rsidRDefault="006C5993" w:rsidP="000630E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4D6AA" w14:textId="41D525D6" w:rsidR="006C5993" w:rsidRPr="0016517F" w:rsidRDefault="006C5993" w:rsidP="000630E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94B46" w14:textId="77777777" w:rsidR="006C5993" w:rsidRPr="0016517F" w:rsidRDefault="006C5993" w:rsidP="000630E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14B5F" w14:textId="77777777" w:rsidR="00F90C10" w:rsidRPr="0016517F" w:rsidRDefault="00F90C10" w:rsidP="000630E8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539C8" w14:textId="726A62DC" w:rsidR="00A249C1" w:rsidRPr="0016517F" w:rsidRDefault="00F90C10" w:rsidP="000630E8">
      <w:pPr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6517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C070BA" w:rsidRPr="0016517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16517F">
        <w:rPr>
          <w:rFonts w:ascii="Times New Roman" w:hAnsi="Times New Roman" w:cs="Times New Roman"/>
          <w:b/>
          <w:bCs/>
          <w:sz w:val="28"/>
          <w:szCs w:val="28"/>
        </w:rPr>
        <w:t>Федеральн</w:t>
      </w:r>
      <w:r w:rsidR="00C070BA" w:rsidRPr="0016517F"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Pr="0016517F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9324FB" w:rsidRPr="001651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517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1211" w:rsidRPr="0016517F">
        <w:rPr>
          <w:rFonts w:ascii="Times New Roman" w:hAnsi="Times New Roman" w:cs="Times New Roman"/>
          <w:b/>
          <w:bCs/>
          <w:sz w:val="28"/>
          <w:szCs w:val="28"/>
        </w:rPr>
        <w:t xml:space="preserve">О противодействии легализации (отмыванию) доходов, полученных преступным путем, </w:t>
      </w:r>
      <w:r w:rsidR="00C070BA" w:rsidRPr="001651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249C1" w:rsidRPr="0016517F">
        <w:rPr>
          <w:rFonts w:ascii="Times New Roman" w:hAnsi="Times New Roman" w:cs="Times New Roman"/>
          <w:b/>
          <w:bCs/>
          <w:sz w:val="28"/>
          <w:szCs w:val="28"/>
        </w:rPr>
        <w:t xml:space="preserve">и финансированию терроризма» и </w:t>
      </w:r>
      <w:r w:rsidR="00A249C1" w:rsidRPr="001651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Федеральн</w:t>
      </w:r>
      <w:r w:rsidR="00A1672B" w:rsidRPr="001651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ый</w:t>
      </w:r>
      <w:r w:rsidR="00A249C1" w:rsidRPr="001651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закон </w:t>
      </w:r>
      <w:r w:rsidR="00A249C1" w:rsidRPr="001651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  <w:t>«О национальной платежной системе»</w:t>
      </w:r>
    </w:p>
    <w:p w14:paraId="37B65EF6" w14:textId="77777777" w:rsidR="00A249C1" w:rsidRPr="0016517F" w:rsidRDefault="00A249C1" w:rsidP="000630E8">
      <w:pPr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E2102BE" w14:textId="77777777" w:rsidR="00050F86" w:rsidRPr="0016517F" w:rsidRDefault="00050F86" w:rsidP="000630E8">
      <w:pPr>
        <w:widowControl w:val="0"/>
        <w:autoSpaceDE w:val="0"/>
        <w:autoSpaceDN w:val="0"/>
        <w:spacing w:after="0" w:line="312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37313AF" w14:textId="77777777" w:rsidR="00F90C10" w:rsidRPr="0016517F" w:rsidRDefault="00F90C10" w:rsidP="000630E8">
      <w:pPr>
        <w:widowControl w:val="0"/>
        <w:autoSpaceDE w:val="0"/>
        <w:autoSpaceDN w:val="0"/>
        <w:spacing w:after="0" w:line="312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51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14:paraId="60C6E030" w14:textId="77777777" w:rsidR="00F90C10" w:rsidRPr="0016517F" w:rsidRDefault="005E4890" w:rsidP="000630E8">
      <w:pPr>
        <w:widowControl w:val="0"/>
        <w:autoSpaceDE w:val="0"/>
        <w:autoSpaceDN w:val="0"/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17F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Федеральный закон от </w:t>
      </w:r>
      <w:r w:rsidR="00F90C10" w:rsidRPr="0016517F">
        <w:rPr>
          <w:rFonts w:ascii="Times New Roman" w:hAnsi="Times New Roman" w:cs="Times New Roman"/>
          <w:sz w:val="28"/>
          <w:szCs w:val="28"/>
          <w:lang w:eastAsia="ru-RU"/>
        </w:rPr>
        <w:t xml:space="preserve">7 августа 2001 года № 115-ФЗ </w:t>
      </w:r>
      <w:r w:rsidR="00D72508" w:rsidRPr="001651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90C10" w:rsidRPr="0016517F">
        <w:rPr>
          <w:rFonts w:ascii="Times New Roman" w:hAnsi="Times New Roman" w:cs="Times New Roman"/>
          <w:sz w:val="28"/>
          <w:szCs w:val="28"/>
          <w:lang w:eastAsia="ru-RU"/>
        </w:rPr>
        <w:t>«О противодействии легализации (отмыванию) доходов, полученных преступным путем, и финансированию терроризма»</w:t>
      </w:r>
      <w:r w:rsidRPr="0016517F">
        <w:rPr>
          <w:rFonts w:ascii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Федерации: 2001, № 33, ст. 3418; </w:t>
      </w:r>
      <w:r w:rsidR="005775AE" w:rsidRPr="0016517F">
        <w:rPr>
          <w:rFonts w:ascii="Times New Roman" w:hAnsi="Times New Roman" w:cs="Times New Roman"/>
          <w:sz w:val="28"/>
          <w:szCs w:val="28"/>
          <w:lang w:eastAsia="ru-RU"/>
        </w:rPr>
        <w:t xml:space="preserve">2022, № 13, </w:t>
      </w:r>
      <w:r w:rsidR="005775AE" w:rsidRPr="0016517F">
        <w:rPr>
          <w:rFonts w:ascii="Times New Roman" w:hAnsi="Times New Roman" w:cs="Times New Roman"/>
          <w:sz w:val="28"/>
          <w:szCs w:val="28"/>
          <w:lang w:eastAsia="ru-RU"/>
        </w:rPr>
        <w:br/>
        <w:t>ст. 1961</w:t>
      </w:r>
      <w:r w:rsidRPr="0016517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90C10" w:rsidRPr="0016517F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48937372" w14:textId="663F3822" w:rsidR="005A5DA2" w:rsidRPr="0016517F" w:rsidRDefault="00DD4FED" w:rsidP="000630E8">
      <w:pPr>
        <w:widowControl w:val="0"/>
        <w:autoSpaceDE w:val="0"/>
        <w:autoSpaceDN w:val="0"/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17F">
        <w:rPr>
          <w:rFonts w:ascii="Times New Roman" w:hAnsi="Times New Roman" w:cs="Times New Roman"/>
          <w:sz w:val="28"/>
          <w:szCs w:val="28"/>
          <w:lang w:eastAsia="ru-RU"/>
        </w:rPr>
        <w:t xml:space="preserve">1)  </w:t>
      </w:r>
      <w:r w:rsidR="005775AE" w:rsidRPr="0016517F">
        <w:rPr>
          <w:rFonts w:ascii="Times New Roman" w:hAnsi="Times New Roman" w:cs="Times New Roman"/>
          <w:sz w:val="28"/>
          <w:szCs w:val="28"/>
          <w:lang w:eastAsia="ru-RU"/>
        </w:rPr>
        <w:t>пункт 1</w:t>
      </w:r>
      <w:r w:rsidR="005775AE" w:rsidRPr="0016517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11 </w:t>
      </w:r>
      <w:r w:rsidR="005775AE" w:rsidRPr="0016517F">
        <w:rPr>
          <w:rFonts w:ascii="Times New Roman" w:hAnsi="Times New Roman" w:cs="Times New Roman"/>
          <w:sz w:val="28"/>
          <w:szCs w:val="28"/>
          <w:lang w:eastAsia="ru-RU"/>
        </w:rPr>
        <w:t>статьи</w:t>
      </w:r>
      <w:r w:rsidR="005A5DA2" w:rsidRPr="00165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75AE" w:rsidRPr="0016517F">
        <w:rPr>
          <w:rFonts w:ascii="Times New Roman" w:hAnsi="Times New Roman" w:cs="Times New Roman"/>
          <w:sz w:val="28"/>
          <w:szCs w:val="28"/>
          <w:lang w:eastAsia="ru-RU"/>
        </w:rPr>
        <w:t>7 после слов «</w:t>
      </w:r>
      <w:r w:rsidR="005775AE" w:rsidRPr="0016517F">
        <w:rPr>
          <w:rFonts w:ascii="Times New Roman" w:hAnsi="Times New Roman" w:cs="Times New Roman"/>
          <w:sz w:val="28"/>
          <w:szCs w:val="28"/>
        </w:rPr>
        <w:t>в том числе электронных денежных средств</w:t>
      </w:r>
      <w:r w:rsidR="00187A0B" w:rsidRPr="0016517F">
        <w:rPr>
          <w:rFonts w:ascii="Times New Roman" w:hAnsi="Times New Roman" w:cs="Times New Roman"/>
          <w:sz w:val="28"/>
          <w:szCs w:val="28"/>
        </w:rPr>
        <w:t>,</w:t>
      </w:r>
      <w:r w:rsidR="005775AE" w:rsidRPr="0016517F">
        <w:rPr>
          <w:rFonts w:ascii="Times New Roman" w:hAnsi="Times New Roman" w:cs="Times New Roman"/>
          <w:sz w:val="28"/>
          <w:szCs w:val="28"/>
        </w:rPr>
        <w:t>»</w:t>
      </w:r>
      <w:r w:rsidRPr="0016517F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</w:t>
      </w:r>
      <w:r w:rsidR="005775AE" w:rsidRPr="0016517F">
        <w:rPr>
          <w:rFonts w:ascii="Times New Roman" w:hAnsi="Times New Roman" w:cs="Times New Roman"/>
          <w:sz w:val="28"/>
          <w:szCs w:val="28"/>
          <w:lang w:eastAsia="ru-RU"/>
        </w:rPr>
        <w:t xml:space="preserve"> словами «на сумму, не превышающую </w:t>
      </w:r>
      <w:r w:rsidR="00984298" w:rsidRPr="0016517F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0194C" w:rsidRPr="0016517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775AE" w:rsidRPr="0016517F">
        <w:rPr>
          <w:rFonts w:ascii="Times New Roman" w:hAnsi="Times New Roman" w:cs="Times New Roman"/>
          <w:sz w:val="28"/>
          <w:szCs w:val="28"/>
          <w:lang w:eastAsia="ru-RU"/>
        </w:rPr>
        <w:t xml:space="preserve"> 000 рублей либо не превышающую сумму в иностранной валюте, эквивалентную </w:t>
      </w:r>
      <w:r w:rsidR="005775AE" w:rsidRPr="001651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84298" w:rsidRPr="0016517F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0194C" w:rsidRPr="0016517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775AE" w:rsidRPr="0016517F">
        <w:rPr>
          <w:rFonts w:ascii="Times New Roman" w:hAnsi="Times New Roman" w:cs="Times New Roman"/>
          <w:sz w:val="28"/>
          <w:szCs w:val="28"/>
          <w:lang w:eastAsia="ru-RU"/>
        </w:rPr>
        <w:t xml:space="preserve"> 000 рублей</w:t>
      </w:r>
      <w:r w:rsidR="00187A0B" w:rsidRPr="0016517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775AE" w:rsidRPr="0016517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A5DA2" w:rsidRPr="001651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BC0A65E" w14:textId="77777777" w:rsidR="005775AE" w:rsidRPr="0016517F" w:rsidRDefault="005775AE" w:rsidP="000630E8">
      <w:pPr>
        <w:pStyle w:val="aa"/>
        <w:numPr>
          <w:ilvl w:val="0"/>
          <w:numId w:val="1"/>
        </w:numPr>
        <w:spacing w:after="0"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lastRenderedPageBreak/>
        <w:t>статью 7</w:t>
      </w:r>
      <w:r w:rsidRPr="001651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6517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8BB48B5" w14:textId="7980BA82" w:rsidR="005775AE" w:rsidRPr="0016517F" w:rsidRDefault="005775AE" w:rsidP="000630E8">
      <w:pPr>
        <w:pStyle w:val="aa"/>
        <w:spacing w:after="0" w:line="312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17F">
        <w:rPr>
          <w:rFonts w:ascii="Times New Roman" w:hAnsi="Times New Roman" w:cs="Times New Roman"/>
          <w:b/>
          <w:sz w:val="28"/>
          <w:szCs w:val="28"/>
        </w:rPr>
        <w:t>«Статья 7</w:t>
      </w:r>
      <w:r w:rsidRPr="0016517F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16517F">
        <w:rPr>
          <w:rFonts w:ascii="Times New Roman" w:hAnsi="Times New Roman" w:cs="Times New Roman"/>
          <w:b/>
          <w:sz w:val="28"/>
          <w:szCs w:val="28"/>
        </w:rPr>
        <w:t>. Права и обяз</w:t>
      </w:r>
      <w:r w:rsidR="002A52BF" w:rsidRPr="0016517F">
        <w:rPr>
          <w:rFonts w:ascii="Times New Roman" w:hAnsi="Times New Roman" w:cs="Times New Roman"/>
          <w:b/>
          <w:sz w:val="28"/>
          <w:szCs w:val="28"/>
        </w:rPr>
        <w:t xml:space="preserve">анности организаций </w:t>
      </w:r>
      <w:r w:rsidRPr="0016517F">
        <w:rPr>
          <w:rFonts w:ascii="Times New Roman" w:hAnsi="Times New Roman" w:cs="Times New Roman"/>
          <w:b/>
          <w:sz w:val="28"/>
          <w:szCs w:val="28"/>
        </w:rPr>
        <w:t>при осуществлении переводов денежных средств</w:t>
      </w:r>
    </w:p>
    <w:p w14:paraId="13E0F217" w14:textId="0571E30D" w:rsidR="002F7124" w:rsidRPr="0016517F" w:rsidRDefault="004F342C" w:rsidP="007538A5">
      <w:pPr>
        <w:pStyle w:val="aa"/>
        <w:numPr>
          <w:ilvl w:val="3"/>
          <w:numId w:val="1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>Кредитная организация</w:t>
      </w:r>
      <w:r w:rsidR="00776923" w:rsidRPr="0016517F">
        <w:rPr>
          <w:rFonts w:ascii="Times New Roman" w:hAnsi="Times New Roman" w:cs="Times New Roman"/>
          <w:sz w:val="28"/>
          <w:szCs w:val="28"/>
        </w:rPr>
        <w:t xml:space="preserve"> </w:t>
      </w:r>
      <w:r w:rsidR="00984298" w:rsidRPr="0016517F">
        <w:rPr>
          <w:rFonts w:ascii="Times New Roman" w:hAnsi="Times New Roman" w:cs="Times New Roman"/>
          <w:sz w:val="28"/>
          <w:szCs w:val="28"/>
        </w:rPr>
        <w:t xml:space="preserve">при переводе денежных средств плательщика с использованием банковского счета </w:t>
      </w:r>
      <w:r w:rsidR="00F81BDC" w:rsidRPr="0016517F">
        <w:rPr>
          <w:rFonts w:ascii="Times New Roman" w:hAnsi="Times New Roman" w:cs="Times New Roman"/>
          <w:sz w:val="28"/>
          <w:szCs w:val="28"/>
        </w:rPr>
        <w:t xml:space="preserve">либо </w:t>
      </w:r>
      <w:r w:rsidR="00B517CF" w:rsidRPr="0016517F">
        <w:rPr>
          <w:rFonts w:ascii="Times New Roman" w:hAnsi="Times New Roman" w:cs="Times New Roman"/>
          <w:sz w:val="28"/>
          <w:szCs w:val="28"/>
        </w:rPr>
        <w:t xml:space="preserve">кредитная организация, </w:t>
      </w:r>
      <w:r w:rsidR="00F81BDC" w:rsidRPr="0016517F">
        <w:rPr>
          <w:rFonts w:ascii="Times New Roman" w:hAnsi="Times New Roman" w:cs="Times New Roman"/>
          <w:sz w:val="28"/>
          <w:szCs w:val="28"/>
        </w:rPr>
        <w:t>обслуживающая плательщ</w:t>
      </w:r>
      <w:r w:rsidR="002F7124" w:rsidRPr="0016517F">
        <w:rPr>
          <w:rFonts w:ascii="Times New Roman" w:hAnsi="Times New Roman" w:cs="Times New Roman"/>
          <w:sz w:val="28"/>
          <w:szCs w:val="28"/>
        </w:rPr>
        <w:t xml:space="preserve">ика, при осуществлении переводов </w:t>
      </w:r>
      <w:r w:rsidR="00F81BDC" w:rsidRPr="0016517F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335C0C" w:rsidRPr="0016517F">
        <w:rPr>
          <w:rFonts w:ascii="Times New Roman" w:hAnsi="Times New Roman" w:cs="Times New Roman"/>
          <w:sz w:val="28"/>
          <w:szCs w:val="28"/>
        </w:rPr>
        <w:t xml:space="preserve">без открытия банковского </w:t>
      </w:r>
      <w:r w:rsidR="00F81BDC" w:rsidRPr="0016517F">
        <w:rPr>
          <w:rFonts w:ascii="Times New Roman" w:hAnsi="Times New Roman" w:cs="Times New Roman"/>
          <w:sz w:val="28"/>
          <w:szCs w:val="28"/>
        </w:rPr>
        <w:t>счет</w:t>
      </w:r>
      <w:r w:rsidR="00335C0C" w:rsidRPr="0016517F">
        <w:rPr>
          <w:rFonts w:ascii="Times New Roman" w:hAnsi="Times New Roman" w:cs="Times New Roman"/>
          <w:sz w:val="28"/>
          <w:szCs w:val="28"/>
        </w:rPr>
        <w:t>а,</w:t>
      </w:r>
      <w:r w:rsidR="002F7124" w:rsidRPr="0016517F">
        <w:rPr>
          <w:rFonts w:ascii="Times New Roman" w:hAnsi="Times New Roman" w:cs="Times New Roman"/>
          <w:sz w:val="28"/>
          <w:szCs w:val="28"/>
        </w:rPr>
        <w:t xml:space="preserve"> </w:t>
      </w:r>
      <w:r w:rsidR="00F81BDC" w:rsidRPr="0016517F">
        <w:rPr>
          <w:rFonts w:ascii="Times New Roman" w:hAnsi="Times New Roman" w:cs="Times New Roman"/>
          <w:sz w:val="28"/>
          <w:szCs w:val="28"/>
        </w:rPr>
        <w:t>а также организация федеральной почтовой связи при осуществлении почтовых переводов денежных средств</w:t>
      </w:r>
      <w:r w:rsidR="00776923" w:rsidRPr="0016517F">
        <w:rPr>
          <w:rFonts w:ascii="Times New Roman" w:hAnsi="Times New Roman" w:cs="Times New Roman"/>
          <w:sz w:val="28"/>
          <w:szCs w:val="28"/>
        </w:rPr>
        <w:t xml:space="preserve"> на в</w:t>
      </w:r>
      <w:r w:rsidR="002F7124" w:rsidRPr="0016517F">
        <w:rPr>
          <w:rFonts w:ascii="Times New Roman" w:hAnsi="Times New Roman" w:cs="Times New Roman"/>
          <w:sz w:val="28"/>
          <w:szCs w:val="28"/>
        </w:rPr>
        <w:t>сех этапах их проведения обязаны</w:t>
      </w:r>
      <w:r w:rsidR="00776923" w:rsidRPr="0016517F">
        <w:rPr>
          <w:rFonts w:ascii="Times New Roman" w:hAnsi="Times New Roman" w:cs="Times New Roman"/>
          <w:sz w:val="28"/>
          <w:szCs w:val="28"/>
        </w:rPr>
        <w:t xml:space="preserve"> обеспечит</w:t>
      </w:r>
      <w:r w:rsidR="00FE4A42" w:rsidRPr="0016517F">
        <w:rPr>
          <w:rFonts w:ascii="Times New Roman" w:hAnsi="Times New Roman" w:cs="Times New Roman"/>
          <w:sz w:val="28"/>
          <w:szCs w:val="28"/>
        </w:rPr>
        <w:t>ь контроль за наличием, полноту и</w:t>
      </w:r>
      <w:r w:rsidR="00776923" w:rsidRPr="0016517F">
        <w:rPr>
          <w:rFonts w:ascii="Times New Roman" w:hAnsi="Times New Roman" w:cs="Times New Roman"/>
          <w:sz w:val="28"/>
          <w:szCs w:val="28"/>
        </w:rPr>
        <w:t xml:space="preserve"> передачу в составе расчетны</w:t>
      </w:r>
      <w:r w:rsidR="002F7124" w:rsidRPr="0016517F">
        <w:rPr>
          <w:rFonts w:ascii="Times New Roman" w:hAnsi="Times New Roman" w:cs="Times New Roman"/>
          <w:sz w:val="28"/>
          <w:szCs w:val="28"/>
        </w:rPr>
        <w:t xml:space="preserve">х </w:t>
      </w:r>
      <w:r w:rsidR="00FA61FB" w:rsidRPr="0016517F">
        <w:rPr>
          <w:rFonts w:ascii="Times New Roman" w:hAnsi="Times New Roman" w:cs="Times New Roman"/>
          <w:sz w:val="28"/>
          <w:szCs w:val="28"/>
        </w:rPr>
        <w:t xml:space="preserve">или иных сопровождающих перевод </w:t>
      </w:r>
      <w:r w:rsidR="002F7124" w:rsidRPr="0016517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CF5E2B" w:rsidRPr="0016517F">
        <w:rPr>
          <w:rFonts w:ascii="Times New Roman" w:hAnsi="Times New Roman" w:cs="Times New Roman"/>
          <w:sz w:val="28"/>
          <w:szCs w:val="28"/>
        </w:rPr>
        <w:t>(далее для целей настоящей статьи</w:t>
      </w:r>
      <w:r w:rsidR="000B52E0" w:rsidRPr="0016517F">
        <w:rPr>
          <w:rFonts w:ascii="Times New Roman" w:hAnsi="Times New Roman" w:cs="Times New Roman"/>
          <w:sz w:val="28"/>
          <w:szCs w:val="28"/>
        </w:rPr>
        <w:t xml:space="preserve"> </w:t>
      </w:r>
      <w:r w:rsidR="00CF5E2B" w:rsidRPr="0016517F">
        <w:rPr>
          <w:rFonts w:ascii="Times New Roman" w:hAnsi="Times New Roman" w:cs="Times New Roman"/>
          <w:sz w:val="28"/>
          <w:szCs w:val="28"/>
        </w:rPr>
        <w:t xml:space="preserve">– расчетные документы) </w:t>
      </w:r>
      <w:r w:rsidR="002F7124" w:rsidRPr="0016517F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14:paraId="38A8E774" w14:textId="64E1D225" w:rsidR="00187A0B" w:rsidRPr="0016517F" w:rsidRDefault="000B52E0" w:rsidP="000630E8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>1)</w:t>
      </w:r>
      <w:r w:rsidR="00187A0B" w:rsidRPr="0016517F">
        <w:rPr>
          <w:rFonts w:ascii="Times New Roman" w:hAnsi="Times New Roman" w:cs="Times New Roman"/>
          <w:sz w:val="28"/>
          <w:szCs w:val="28"/>
        </w:rPr>
        <w:t xml:space="preserve"> уникального присваиваемого номера операции</w:t>
      </w:r>
      <w:r w:rsidR="00E02285" w:rsidRPr="0016517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87A0B" w:rsidRPr="0016517F">
        <w:rPr>
          <w:rFonts w:ascii="Times New Roman" w:hAnsi="Times New Roman" w:cs="Times New Roman"/>
          <w:sz w:val="28"/>
          <w:szCs w:val="28"/>
        </w:rPr>
        <w:t>;</w:t>
      </w:r>
    </w:p>
    <w:p w14:paraId="3BC7A3F1" w14:textId="3522B6B1" w:rsidR="00187A0B" w:rsidRPr="0016517F" w:rsidRDefault="00187A0B" w:rsidP="00187A0B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 xml:space="preserve">2) о плательщике – </w:t>
      </w:r>
      <w:r w:rsidR="00776923" w:rsidRPr="0016517F">
        <w:rPr>
          <w:rFonts w:ascii="Times New Roman" w:hAnsi="Times New Roman" w:cs="Times New Roman"/>
          <w:sz w:val="28"/>
          <w:szCs w:val="28"/>
        </w:rPr>
        <w:t>физическом лице:</w:t>
      </w:r>
    </w:p>
    <w:p w14:paraId="6C28A806" w14:textId="7FB5CFC1" w:rsidR="00FA61FB" w:rsidRPr="0016517F" w:rsidRDefault="00776923" w:rsidP="000630E8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>фамилии, имени, отчества (если иное не вытекает из за</w:t>
      </w:r>
      <w:r w:rsidR="00537B18" w:rsidRPr="0016517F">
        <w:rPr>
          <w:rFonts w:ascii="Times New Roman" w:hAnsi="Times New Roman" w:cs="Times New Roman"/>
          <w:sz w:val="28"/>
          <w:szCs w:val="28"/>
        </w:rPr>
        <w:t>кона или национального обычая)</w:t>
      </w:r>
      <w:r w:rsidR="00187A0B" w:rsidRPr="0016517F">
        <w:rPr>
          <w:rFonts w:ascii="Times New Roman" w:hAnsi="Times New Roman" w:cs="Times New Roman"/>
          <w:sz w:val="28"/>
          <w:szCs w:val="28"/>
        </w:rPr>
        <w:t>;</w:t>
      </w:r>
    </w:p>
    <w:p w14:paraId="586AB604" w14:textId="0C854568" w:rsidR="00187A0B" w:rsidRPr="0016517F" w:rsidRDefault="00187A0B" w:rsidP="00187A0B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>даты рождения</w:t>
      </w:r>
      <w:r w:rsidR="006023CF" w:rsidRPr="0016517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16517F">
        <w:rPr>
          <w:rFonts w:ascii="Times New Roman" w:hAnsi="Times New Roman" w:cs="Times New Roman"/>
          <w:sz w:val="28"/>
          <w:szCs w:val="28"/>
        </w:rPr>
        <w:t>;</w:t>
      </w:r>
    </w:p>
    <w:p w14:paraId="618E79BA" w14:textId="08924A85" w:rsidR="00187A0B" w:rsidRPr="0016517F" w:rsidRDefault="003F11C9" w:rsidP="00187A0B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 xml:space="preserve">серии </w:t>
      </w:r>
      <w:r w:rsidR="00320DF3" w:rsidRPr="0016517F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16517F">
        <w:rPr>
          <w:rFonts w:ascii="Times New Roman" w:hAnsi="Times New Roman" w:cs="Times New Roman"/>
          <w:sz w:val="28"/>
          <w:szCs w:val="28"/>
        </w:rPr>
        <w:t xml:space="preserve">и номера </w:t>
      </w:r>
      <w:r w:rsidR="00D94840" w:rsidRPr="0016517F">
        <w:rPr>
          <w:rFonts w:ascii="Times New Roman" w:hAnsi="Times New Roman" w:cs="Times New Roman"/>
          <w:sz w:val="28"/>
          <w:szCs w:val="28"/>
        </w:rPr>
        <w:t>документа, удостоверяющего личность,</w:t>
      </w:r>
      <w:r w:rsidR="00B401EC" w:rsidRPr="0016517F">
        <w:rPr>
          <w:rFonts w:ascii="Times New Roman" w:hAnsi="Times New Roman" w:cs="Times New Roman"/>
          <w:sz w:val="28"/>
          <w:szCs w:val="28"/>
        </w:rPr>
        <w:t xml:space="preserve"> </w:t>
      </w:r>
      <w:r w:rsidR="00CF7B5E" w:rsidRPr="0016517F">
        <w:rPr>
          <w:rFonts w:ascii="Times New Roman" w:hAnsi="Times New Roman" w:cs="Times New Roman"/>
          <w:sz w:val="28"/>
          <w:szCs w:val="28"/>
        </w:rPr>
        <w:t>и</w:t>
      </w:r>
      <w:r w:rsidR="00187A0B" w:rsidRPr="0016517F">
        <w:rPr>
          <w:rFonts w:ascii="Times New Roman" w:hAnsi="Times New Roman" w:cs="Times New Roman"/>
          <w:sz w:val="28"/>
          <w:szCs w:val="28"/>
        </w:rPr>
        <w:t xml:space="preserve">ли </w:t>
      </w:r>
      <w:r w:rsidR="000B52E0" w:rsidRPr="0016517F">
        <w:rPr>
          <w:rFonts w:ascii="Times New Roman" w:hAnsi="Times New Roman" w:cs="Times New Roman"/>
          <w:sz w:val="28"/>
          <w:szCs w:val="28"/>
        </w:rPr>
        <w:t>идентификационного номера налогоплательщика</w:t>
      </w:r>
      <w:r w:rsidR="00187A0B" w:rsidRPr="0016517F">
        <w:rPr>
          <w:rFonts w:ascii="Times New Roman" w:hAnsi="Times New Roman" w:cs="Times New Roman"/>
          <w:sz w:val="28"/>
          <w:szCs w:val="28"/>
        </w:rPr>
        <w:t>;</w:t>
      </w:r>
    </w:p>
    <w:p w14:paraId="34B765B2" w14:textId="58BFC7A3" w:rsidR="00535BBA" w:rsidRPr="0016517F" w:rsidRDefault="00535BBA" w:rsidP="00535BBA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номера банковского счета или реквизитов электронного средства платежа (в случае осуществления перевода денежных средств с использованием банковского счета или электронного средства платежа); </w:t>
      </w:r>
    </w:p>
    <w:p w14:paraId="495AA8DE" w14:textId="5B8F63B1" w:rsidR="00015335" w:rsidRPr="0016517F" w:rsidRDefault="00015335" w:rsidP="00015335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>3) о плательщике – юридическом лице</w:t>
      </w:r>
      <w:r w:rsidR="00C830F5" w:rsidRPr="0016517F">
        <w:rPr>
          <w:rFonts w:ascii="Times New Roman" w:hAnsi="Times New Roman" w:cs="Times New Roman"/>
          <w:sz w:val="28"/>
          <w:szCs w:val="28"/>
        </w:rPr>
        <w:t>, индивидуальном предпринимателе или физическом лице, занимающемся в установленном законодательством Российской Федерации порядке частной практикой</w:t>
      </w:r>
      <w:r w:rsidRPr="0016517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E93FD1" w14:textId="7666D983" w:rsidR="00015335" w:rsidRPr="0016517F" w:rsidRDefault="00015335" w:rsidP="00015335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>наименования</w:t>
      </w:r>
      <w:r w:rsidR="00C830F5" w:rsidRPr="0016517F">
        <w:rPr>
          <w:rFonts w:ascii="Times New Roman" w:hAnsi="Times New Roman" w:cs="Times New Roman"/>
          <w:sz w:val="28"/>
          <w:szCs w:val="28"/>
        </w:rPr>
        <w:t xml:space="preserve"> </w:t>
      </w:r>
      <w:r w:rsidR="00CD1402" w:rsidRPr="0016517F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C830F5" w:rsidRPr="0016517F">
        <w:rPr>
          <w:rFonts w:ascii="Times New Roman" w:hAnsi="Times New Roman" w:cs="Times New Roman"/>
          <w:sz w:val="28"/>
          <w:szCs w:val="28"/>
        </w:rPr>
        <w:t>или фамилии, имени, отчества (если иное не вытекает из закона или национального обычая)</w:t>
      </w:r>
      <w:r w:rsidR="00C830F5" w:rsidRPr="0016517F">
        <w:t xml:space="preserve"> </w:t>
      </w:r>
      <w:r w:rsidR="00C830F5" w:rsidRPr="0016517F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CD1402" w:rsidRPr="0016517F">
        <w:rPr>
          <w:rFonts w:ascii="Times New Roman" w:hAnsi="Times New Roman" w:cs="Times New Roman"/>
          <w:sz w:val="28"/>
          <w:szCs w:val="28"/>
        </w:rPr>
        <w:t>,</w:t>
      </w:r>
      <w:r w:rsidR="00C830F5" w:rsidRPr="0016517F">
        <w:rPr>
          <w:rFonts w:ascii="Times New Roman" w:hAnsi="Times New Roman" w:cs="Times New Roman"/>
          <w:sz w:val="28"/>
          <w:szCs w:val="28"/>
        </w:rPr>
        <w:t xml:space="preserve"> физического лица, занимающегося в установленном законодательством Российской Федерации порядке частной практикой</w:t>
      </w:r>
      <w:r w:rsidRPr="0016517F">
        <w:rPr>
          <w:rFonts w:ascii="Times New Roman" w:hAnsi="Times New Roman" w:cs="Times New Roman"/>
          <w:sz w:val="28"/>
          <w:szCs w:val="28"/>
        </w:rPr>
        <w:t>;</w:t>
      </w:r>
    </w:p>
    <w:p w14:paraId="360D1D7F" w14:textId="318F67F2" w:rsidR="00015335" w:rsidRPr="0016517F" w:rsidRDefault="00015335" w:rsidP="00E77CCA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 xml:space="preserve">идентификационного номера налогоплательщика </w:t>
      </w:r>
      <w:r w:rsidR="00E77CCA" w:rsidRPr="0016517F">
        <w:rPr>
          <w:rFonts w:ascii="Times New Roman" w:hAnsi="Times New Roman" w:cs="Times New Roman"/>
          <w:sz w:val="28"/>
          <w:szCs w:val="28"/>
        </w:rPr>
        <w:t xml:space="preserve">или </w:t>
      </w:r>
      <w:r w:rsidRPr="0016517F">
        <w:rPr>
          <w:rFonts w:ascii="Times New Roman" w:hAnsi="Times New Roman" w:cs="Times New Roman"/>
          <w:sz w:val="28"/>
          <w:szCs w:val="28"/>
        </w:rPr>
        <w:t>кода</w:t>
      </w:r>
      <w:r w:rsidR="00A7169F" w:rsidRPr="0016517F">
        <w:rPr>
          <w:rFonts w:ascii="Times New Roman" w:hAnsi="Times New Roman" w:cs="Times New Roman"/>
          <w:sz w:val="28"/>
          <w:szCs w:val="28"/>
        </w:rPr>
        <w:t xml:space="preserve"> </w:t>
      </w:r>
      <w:r w:rsidRPr="0016517F">
        <w:rPr>
          <w:rFonts w:ascii="Times New Roman" w:hAnsi="Times New Roman" w:cs="Times New Roman"/>
          <w:sz w:val="28"/>
          <w:szCs w:val="28"/>
        </w:rPr>
        <w:t>иностранной организации</w:t>
      </w:r>
      <w:r w:rsidR="00E77CCA" w:rsidRPr="0016517F">
        <w:rPr>
          <w:rFonts w:ascii="Times New Roman" w:hAnsi="Times New Roman" w:cs="Times New Roman"/>
          <w:sz w:val="28"/>
          <w:szCs w:val="28"/>
        </w:rPr>
        <w:t xml:space="preserve"> (регистрационного номера юридического лица, зарегистрированного в соответствии с законодательством иностранного государства</w:t>
      </w:r>
      <w:r w:rsidRPr="0016517F">
        <w:rPr>
          <w:rFonts w:ascii="Times New Roman" w:hAnsi="Times New Roman" w:cs="Times New Roman"/>
          <w:sz w:val="28"/>
          <w:szCs w:val="28"/>
        </w:rPr>
        <w:t>);</w:t>
      </w:r>
    </w:p>
    <w:p w14:paraId="2D1DC6EE" w14:textId="73FCC20F" w:rsidR="00535BBA" w:rsidRPr="0016517F" w:rsidRDefault="00535BBA" w:rsidP="00015335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номера банковского счета или реквизитов электронного средства платежа (в случае осуществления перевода денежных средств с использованием банковского счета или электронного средства платежа);</w:t>
      </w:r>
    </w:p>
    <w:p w14:paraId="1D996F44" w14:textId="09270150" w:rsidR="00187A0B" w:rsidRPr="0016517F" w:rsidRDefault="00015335" w:rsidP="00187A0B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>4</w:t>
      </w:r>
      <w:r w:rsidR="00187A0B" w:rsidRPr="0016517F">
        <w:rPr>
          <w:rFonts w:ascii="Times New Roman" w:hAnsi="Times New Roman" w:cs="Times New Roman"/>
          <w:sz w:val="28"/>
          <w:szCs w:val="28"/>
        </w:rPr>
        <w:t>)  о</w:t>
      </w:r>
      <w:r w:rsidR="00B401EC" w:rsidRPr="0016517F">
        <w:rPr>
          <w:rFonts w:ascii="Times New Roman" w:hAnsi="Times New Roman" w:cs="Times New Roman"/>
          <w:sz w:val="28"/>
          <w:szCs w:val="28"/>
        </w:rPr>
        <w:t xml:space="preserve"> получателе – </w:t>
      </w:r>
      <w:r w:rsidR="00187A0B" w:rsidRPr="0016517F">
        <w:rPr>
          <w:rFonts w:ascii="Times New Roman" w:hAnsi="Times New Roman" w:cs="Times New Roman"/>
          <w:sz w:val="28"/>
          <w:szCs w:val="28"/>
        </w:rPr>
        <w:t>физическом лице:</w:t>
      </w:r>
    </w:p>
    <w:p w14:paraId="30F4D6DD" w14:textId="402B5EEC" w:rsidR="00187A0B" w:rsidRPr="0016517F" w:rsidRDefault="00187A0B" w:rsidP="00187A0B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>фамилии,</w:t>
      </w:r>
      <w:r w:rsidR="00F951C0" w:rsidRPr="0016517F">
        <w:rPr>
          <w:rFonts w:ascii="Times New Roman" w:hAnsi="Times New Roman" w:cs="Times New Roman"/>
          <w:sz w:val="28"/>
          <w:szCs w:val="28"/>
        </w:rPr>
        <w:t xml:space="preserve"> инициал</w:t>
      </w:r>
      <w:r w:rsidR="00E02285" w:rsidRPr="0016517F">
        <w:rPr>
          <w:rFonts w:ascii="Times New Roman" w:hAnsi="Times New Roman" w:cs="Times New Roman"/>
          <w:sz w:val="28"/>
          <w:szCs w:val="28"/>
        </w:rPr>
        <w:t>ов</w:t>
      </w:r>
      <w:r w:rsidR="00B401EC" w:rsidRPr="0016517F">
        <w:rPr>
          <w:rFonts w:ascii="Times New Roman" w:hAnsi="Times New Roman" w:cs="Times New Roman"/>
          <w:sz w:val="28"/>
          <w:szCs w:val="28"/>
        </w:rPr>
        <w:t>;</w:t>
      </w:r>
    </w:p>
    <w:p w14:paraId="6C3FC60D" w14:textId="5ABFE2EC" w:rsidR="00535BBA" w:rsidRPr="0016517F" w:rsidRDefault="00147ED7" w:rsidP="00015335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 xml:space="preserve">серии (при наличии) и номера </w:t>
      </w:r>
      <w:r w:rsidR="00187A0B" w:rsidRPr="0016517F">
        <w:rPr>
          <w:rFonts w:ascii="Times New Roman" w:hAnsi="Times New Roman" w:cs="Times New Roman"/>
          <w:sz w:val="28"/>
          <w:szCs w:val="28"/>
        </w:rPr>
        <w:t>документа, удостоверяющего личность,</w:t>
      </w:r>
      <w:r w:rsidR="00B401EC" w:rsidRPr="0016517F">
        <w:rPr>
          <w:rFonts w:ascii="Times New Roman" w:hAnsi="Times New Roman" w:cs="Times New Roman"/>
          <w:sz w:val="28"/>
          <w:szCs w:val="28"/>
        </w:rPr>
        <w:t xml:space="preserve"> или и</w:t>
      </w:r>
      <w:r w:rsidR="00187A0B" w:rsidRPr="0016517F">
        <w:rPr>
          <w:rFonts w:ascii="Times New Roman" w:hAnsi="Times New Roman" w:cs="Times New Roman"/>
          <w:sz w:val="28"/>
          <w:szCs w:val="28"/>
        </w:rPr>
        <w:t>дентификационного номера налогоплательщика</w:t>
      </w:r>
      <w:r w:rsidR="00535BBA" w:rsidRPr="0016517F">
        <w:rPr>
          <w:rFonts w:ascii="Times New Roman" w:hAnsi="Times New Roman" w:cs="Times New Roman"/>
          <w:sz w:val="28"/>
          <w:szCs w:val="28"/>
        </w:rPr>
        <w:t>;</w:t>
      </w:r>
      <w:r w:rsidR="00015335" w:rsidRPr="001651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EEE2A" w14:textId="6F0757F9" w:rsidR="00776923" w:rsidRPr="0016517F" w:rsidRDefault="00015335" w:rsidP="00015335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номера банковского счета или реквизитов электронного средства платежа</w:t>
      </w:r>
      <w:r w:rsidR="00535BBA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осуществления перевода денежных средств на банковский счет или электронное средство платежа получателя)</w:t>
      </w:r>
      <w:r w:rsidR="007538A5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216EF6B" w14:textId="774BB858" w:rsidR="00C303FE" w:rsidRPr="0016517F" w:rsidRDefault="00015335" w:rsidP="00C303FE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>5</w:t>
      </w:r>
      <w:r w:rsidR="00C303FE" w:rsidRPr="0016517F">
        <w:rPr>
          <w:rFonts w:ascii="Times New Roman" w:hAnsi="Times New Roman" w:cs="Times New Roman"/>
          <w:sz w:val="28"/>
          <w:szCs w:val="28"/>
        </w:rPr>
        <w:t>) о получателе – юридическом лице</w:t>
      </w:r>
      <w:r w:rsidR="00C830F5" w:rsidRPr="0016517F">
        <w:rPr>
          <w:rFonts w:ascii="Times New Roman" w:hAnsi="Times New Roman" w:cs="Times New Roman"/>
          <w:sz w:val="28"/>
          <w:szCs w:val="28"/>
        </w:rPr>
        <w:t>, индивидуальном предпринимателе или физическом лице, занимающемся в установленном законодательством Российской Федерации порядке частной практикой</w:t>
      </w:r>
      <w:r w:rsidR="00C303FE" w:rsidRPr="0016517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A25D9D" w14:textId="1CE0F1B2" w:rsidR="00015335" w:rsidRPr="0016517F" w:rsidRDefault="00E77CCA" w:rsidP="00015335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>наименования юридического лица или фамилии, инициалов</w:t>
      </w:r>
      <w:r w:rsidRPr="0016517F">
        <w:t xml:space="preserve"> </w:t>
      </w:r>
      <w:r w:rsidRPr="0016517F">
        <w:rPr>
          <w:rFonts w:ascii="Times New Roman" w:hAnsi="Times New Roman" w:cs="Times New Roman"/>
          <w:sz w:val="28"/>
          <w:szCs w:val="28"/>
        </w:rPr>
        <w:t>индивидуального предпринимателя, физического лица, занимающегося в установленном законодательством Российской Федерации порядке частной практикой</w:t>
      </w:r>
      <w:r w:rsidR="00015335" w:rsidRPr="0016517F">
        <w:rPr>
          <w:rFonts w:ascii="Times New Roman" w:hAnsi="Times New Roman" w:cs="Times New Roman"/>
          <w:sz w:val="28"/>
          <w:szCs w:val="28"/>
        </w:rPr>
        <w:t>;</w:t>
      </w:r>
    </w:p>
    <w:p w14:paraId="2798D9FF" w14:textId="11F334C7" w:rsidR="00535BBA" w:rsidRPr="0016517F" w:rsidRDefault="00E77CCA" w:rsidP="007538A5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>идентификационного номера налогоплательщика или кода иностранной организации (регистрационного номера юридического лица, зарегистрированного в соответствии с законодательством иностранного государства)</w:t>
      </w:r>
      <w:r w:rsidR="00535BBA" w:rsidRPr="0016517F">
        <w:rPr>
          <w:rFonts w:ascii="Times New Roman" w:hAnsi="Times New Roman" w:cs="Times New Roman"/>
          <w:sz w:val="28"/>
          <w:szCs w:val="28"/>
        </w:rPr>
        <w:t>;</w:t>
      </w:r>
      <w:r w:rsidR="007538A5" w:rsidRPr="001651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83D3E" w14:textId="77777777" w:rsidR="00535BBA" w:rsidRPr="0016517F" w:rsidRDefault="00535BBA" w:rsidP="00015335">
      <w:pPr>
        <w:spacing w:after="0" w:line="31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номера банковского счета или реквизитов электронного средства платежа (в случае осуществления перевода денежных средств на банковский счет или электронное средство платежа получателя);</w:t>
      </w:r>
    </w:p>
    <w:p w14:paraId="38AE72BB" w14:textId="1A5877E5" w:rsidR="00B401EC" w:rsidRPr="0016517F" w:rsidRDefault="00015335" w:rsidP="00015335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 xml:space="preserve">6) </w:t>
      </w:r>
      <w:r w:rsidR="00B401EC" w:rsidRPr="0016517F">
        <w:rPr>
          <w:rFonts w:ascii="Times New Roman" w:hAnsi="Times New Roman" w:cs="Times New Roman"/>
          <w:sz w:val="28"/>
          <w:szCs w:val="28"/>
        </w:rPr>
        <w:t>об организации, обслуживающей плательщика</w:t>
      </w:r>
      <w:r w:rsidR="00CF18FE" w:rsidRPr="0016517F">
        <w:rPr>
          <w:rFonts w:ascii="Times New Roman" w:hAnsi="Times New Roman" w:cs="Times New Roman"/>
          <w:sz w:val="28"/>
          <w:szCs w:val="28"/>
        </w:rPr>
        <w:t>,</w:t>
      </w:r>
      <w:r w:rsidR="00B401EC" w:rsidRPr="0016517F">
        <w:rPr>
          <w:rFonts w:ascii="Times New Roman" w:hAnsi="Times New Roman" w:cs="Times New Roman"/>
          <w:sz w:val="28"/>
          <w:szCs w:val="28"/>
        </w:rPr>
        <w:t xml:space="preserve"> и </w:t>
      </w:r>
      <w:r w:rsidR="00CF18FE" w:rsidRPr="0016517F">
        <w:rPr>
          <w:rFonts w:ascii="Times New Roman" w:hAnsi="Times New Roman" w:cs="Times New Roman"/>
          <w:sz w:val="28"/>
          <w:szCs w:val="28"/>
        </w:rPr>
        <w:t xml:space="preserve">организации, обслуживающей </w:t>
      </w:r>
      <w:r w:rsidR="00B401EC" w:rsidRPr="0016517F">
        <w:rPr>
          <w:rFonts w:ascii="Times New Roman" w:hAnsi="Times New Roman" w:cs="Times New Roman"/>
          <w:sz w:val="28"/>
          <w:szCs w:val="28"/>
        </w:rPr>
        <w:t>получателя:</w:t>
      </w:r>
    </w:p>
    <w:p w14:paraId="7B51A490" w14:textId="39331C39" w:rsidR="00B401EC" w:rsidRPr="0016517F" w:rsidRDefault="00B401EC" w:rsidP="00BC2676">
      <w:pPr>
        <w:pStyle w:val="aa"/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 xml:space="preserve">для кредитной организации – </w:t>
      </w:r>
      <w:r w:rsidR="00087817" w:rsidRPr="0016517F">
        <w:rPr>
          <w:rFonts w:ascii="Times New Roman" w:hAnsi="Times New Roman" w:cs="Times New Roman"/>
          <w:sz w:val="28"/>
          <w:szCs w:val="28"/>
        </w:rPr>
        <w:t xml:space="preserve">банковского </w:t>
      </w:r>
      <w:r w:rsidRPr="0016517F">
        <w:rPr>
          <w:rFonts w:ascii="Times New Roman" w:hAnsi="Times New Roman" w:cs="Times New Roman"/>
          <w:sz w:val="28"/>
          <w:szCs w:val="28"/>
        </w:rPr>
        <w:t>идентификаци</w:t>
      </w:r>
      <w:r w:rsidR="00087817" w:rsidRPr="0016517F">
        <w:rPr>
          <w:rFonts w:ascii="Times New Roman" w:hAnsi="Times New Roman" w:cs="Times New Roman"/>
          <w:sz w:val="28"/>
          <w:szCs w:val="28"/>
        </w:rPr>
        <w:t>онного кода</w:t>
      </w:r>
      <w:r w:rsidR="00BC2676" w:rsidRPr="0016517F">
        <w:rPr>
          <w:rFonts w:ascii="Times New Roman" w:hAnsi="Times New Roman" w:cs="Times New Roman"/>
          <w:sz w:val="28"/>
          <w:szCs w:val="28"/>
        </w:rPr>
        <w:t xml:space="preserve"> </w:t>
      </w:r>
      <w:r w:rsidR="00CF18FE" w:rsidRPr="0016517F">
        <w:rPr>
          <w:rFonts w:ascii="Times New Roman" w:hAnsi="Times New Roman" w:cs="Times New Roman"/>
          <w:sz w:val="28"/>
          <w:szCs w:val="28"/>
        </w:rPr>
        <w:t xml:space="preserve">или кода иностранной организации (регистрационного номера </w:t>
      </w:r>
      <w:r w:rsidR="00B54B88" w:rsidRPr="0016517F">
        <w:rPr>
          <w:rFonts w:ascii="Times New Roman" w:hAnsi="Times New Roman" w:cs="Times New Roman"/>
          <w:sz w:val="28"/>
          <w:szCs w:val="28"/>
        </w:rPr>
        <w:t>иностранной кредитной организации</w:t>
      </w:r>
      <w:r w:rsidR="00CF18FE" w:rsidRPr="0016517F">
        <w:rPr>
          <w:rFonts w:ascii="Times New Roman" w:hAnsi="Times New Roman" w:cs="Times New Roman"/>
          <w:sz w:val="28"/>
          <w:szCs w:val="28"/>
        </w:rPr>
        <w:t>)</w:t>
      </w:r>
      <w:r w:rsidR="00087817" w:rsidRPr="0016517F">
        <w:rPr>
          <w:rFonts w:ascii="Times New Roman" w:hAnsi="Times New Roman" w:cs="Times New Roman"/>
          <w:sz w:val="28"/>
          <w:szCs w:val="28"/>
        </w:rPr>
        <w:t>;</w:t>
      </w:r>
    </w:p>
    <w:p w14:paraId="39260061" w14:textId="237536EE" w:rsidR="007538A5" w:rsidRPr="0016517F" w:rsidRDefault="00087817" w:rsidP="007538A5">
      <w:pPr>
        <w:pStyle w:val="aa"/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>для организации почтовой связи – идентификационного номера налогоплательщика</w:t>
      </w:r>
      <w:r w:rsidR="00B54B88" w:rsidRPr="0016517F">
        <w:rPr>
          <w:rFonts w:ascii="Times New Roman" w:hAnsi="Times New Roman" w:cs="Times New Roman"/>
          <w:sz w:val="28"/>
          <w:szCs w:val="28"/>
        </w:rPr>
        <w:t xml:space="preserve"> или </w:t>
      </w:r>
      <w:r w:rsidR="00BC2676" w:rsidRPr="0016517F">
        <w:rPr>
          <w:rFonts w:ascii="Times New Roman" w:hAnsi="Times New Roman" w:cs="Times New Roman"/>
          <w:sz w:val="28"/>
          <w:szCs w:val="28"/>
        </w:rPr>
        <w:t>кода иностранной организации</w:t>
      </w:r>
      <w:r w:rsidR="00B54B88" w:rsidRPr="0016517F">
        <w:rPr>
          <w:rFonts w:ascii="Times New Roman" w:hAnsi="Times New Roman" w:cs="Times New Roman"/>
          <w:sz w:val="28"/>
          <w:szCs w:val="28"/>
        </w:rPr>
        <w:t xml:space="preserve"> (регистрационн</w:t>
      </w:r>
      <w:r w:rsidR="004F543D">
        <w:rPr>
          <w:rFonts w:ascii="Times New Roman" w:hAnsi="Times New Roman" w:cs="Times New Roman"/>
          <w:sz w:val="28"/>
          <w:szCs w:val="28"/>
        </w:rPr>
        <w:t>ого</w:t>
      </w:r>
      <w:r w:rsidR="00B54B88" w:rsidRPr="0016517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4F543D">
        <w:rPr>
          <w:rFonts w:ascii="Times New Roman" w:hAnsi="Times New Roman" w:cs="Times New Roman"/>
          <w:sz w:val="28"/>
          <w:szCs w:val="28"/>
        </w:rPr>
        <w:t>а</w:t>
      </w:r>
      <w:r w:rsidR="00B54B88" w:rsidRPr="0016517F">
        <w:rPr>
          <w:rFonts w:ascii="Times New Roman" w:hAnsi="Times New Roman" w:cs="Times New Roman"/>
          <w:sz w:val="28"/>
          <w:szCs w:val="28"/>
        </w:rPr>
        <w:t xml:space="preserve"> </w:t>
      </w:r>
      <w:r w:rsidR="00D90F64" w:rsidRPr="0016517F">
        <w:rPr>
          <w:rFonts w:ascii="Times New Roman" w:hAnsi="Times New Roman" w:cs="Times New Roman"/>
          <w:sz w:val="28"/>
          <w:szCs w:val="28"/>
        </w:rPr>
        <w:t>иностранной организации)</w:t>
      </w:r>
      <w:r w:rsidRPr="0016517F">
        <w:rPr>
          <w:rFonts w:ascii="Times New Roman" w:hAnsi="Times New Roman" w:cs="Times New Roman"/>
          <w:sz w:val="28"/>
          <w:szCs w:val="28"/>
        </w:rPr>
        <w:t>.</w:t>
      </w:r>
    </w:p>
    <w:p w14:paraId="432C4D4E" w14:textId="7F59AC4A" w:rsidR="00C303FE" w:rsidRPr="0016517F" w:rsidRDefault="006D047F" w:rsidP="000D4AC6">
      <w:pPr>
        <w:pStyle w:val="aa"/>
        <w:numPr>
          <w:ilvl w:val="3"/>
          <w:numId w:val="1"/>
        </w:numPr>
        <w:tabs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 xml:space="preserve">В случае осуществления перевода денежных средств </w:t>
      </w:r>
      <w:r w:rsidRPr="0016517F">
        <w:rPr>
          <w:rFonts w:ascii="Times New Roman" w:hAnsi="Times New Roman" w:cs="Times New Roman"/>
          <w:sz w:val="28"/>
          <w:szCs w:val="28"/>
        </w:rPr>
        <w:br/>
        <w:t>с использованием платежной (банковской) карты</w:t>
      </w:r>
      <w:r w:rsidR="000D4AC6" w:rsidRPr="0016517F">
        <w:rPr>
          <w:rFonts w:ascii="Times New Roman" w:hAnsi="Times New Roman" w:cs="Times New Roman"/>
          <w:sz w:val="28"/>
          <w:szCs w:val="28"/>
        </w:rPr>
        <w:t>,</w:t>
      </w:r>
      <w:r w:rsidRPr="0016517F">
        <w:rPr>
          <w:rFonts w:ascii="Times New Roman" w:hAnsi="Times New Roman" w:cs="Times New Roman"/>
          <w:sz w:val="28"/>
          <w:szCs w:val="28"/>
        </w:rPr>
        <w:t xml:space="preserve"> без участия уполномоченного сотрудника кредитной организации - </w:t>
      </w:r>
      <w:proofErr w:type="spellStart"/>
      <w:r w:rsidRPr="0016517F">
        <w:rPr>
          <w:rFonts w:ascii="Times New Roman" w:hAnsi="Times New Roman" w:cs="Times New Roman"/>
          <w:sz w:val="28"/>
          <w:szCs w:val="28"/>
        </w:rPr>
        <w:t>эквайрера</w:t>
      </w:r>
      <w:proofErr w:type="spellEnd"/>
      <w:r w:rsidRPr="0016517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6517F">
        <w:rPr>
          <w:rFonts w:ascii="Times New Roman" w:hAnsi="Times New Roman" w:cs="Times New Roman"/>
          <w:sz w:val="28"/>
          <w:szCs w:val="28"/>
        </w:rPr>
        <w:lastRenderedPageBreak/>
        <w:t>кредитной организацией, не являющейся кредитной организацией - эмитентом платежной (банковской) карты, информация, указанная в абзацах втором - четвертом подпункта 2 и абзацах втором, третьем подпункта 3 пункта 1 настоящей статьи</w:t>
      </w:r>
      <w:r w:rsidR="00CE0BAD" w:rsidRPr="0016517F">
        <w:rPr>
          <w:rFonts w:ascii="Times New Roman" w:hAnsi="Times New Roman" w:cs="Times New Roman"/>
          <w:sz w:val="28"/>
          <w:szCs w:val="28"/>
        </w:rPr>
        <w:t>, может не включаться в состав расчетных документов</w:t>
      </w:r>
      <w:r w:rsidRPr="0016517F">
        <w:rPr>
          <w:rFonts w:ascii="Times New Roman" w:hAnsi="Times New Roman" w:cs="Times New Roman"/>
          <w:sz w:val="28"/>
          <w:szCs w:val="28"/>
        </w:rPr>
        <w:t>.</w:t>
      </w:r>
    </w:p>
    <w:p w14:paraId="2FF481B5" w14:textId="092F713B" w:rsidR="00D1284D" w:rsidRPr="0016517F" w:rsidRDefault="00FE4A42" w:rsidP="00D1284D">
      <w:pPr>
        <w:pStyle w:val="aa"/>
        <w:numPr>
          <w:ilvl w:val="3"/>
          <w:numId w:val="1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>Сведения</w:t>
      </w:r>
      <w:r w:rsidR="004324A5" w:rsidRPr="0016517F">
        <w:rPr>
          <w:rFonts w:ascii="Times New Roman" w:hAnsi="Times New Roman" w:cs="Times New Roman"/>
          <w:sz w:val="28"/>
          <w:szCs w:val="28"/>
        </w:rPr>
        <w:t xml:space="preserve"> о фамилии, имени, отчестве</w:t>
      </w:r>
      <w:r w:rsidR="00D1284D" w:rsidRPr="0016517F">
        <w:rPr>
          <w:rFonts w:ascii="Times New Roman" w:hAnsi="Times New Roman" w:cs="Times New Roman"/>
          <w:sz w:val="28"/>
          <w:szCs w:val="28"/>
        </w:rPr>
        <w:t xml:space="preserve">, </w:t>
      </w:r>
      <w:r w:rsidR="001A443D" w:rsidRPr="0016517F">
        <w:rPr>
          <w:rFonts w:ascii="Times New Roman" w:hAnsi="Times New Roman" w:cs="Times New Roman"/>
          <w:sz w:val="28"/>
          <w:szCs w:val="28"/>
        </w:rPr>
        <w:t>дате рождения</w:t>
      </w:r>
      <w:r w:rsidR="004324A5" w:rsidRPr="0016517F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16517F">
        <w:rPr>
          <w:rFonts w:ascii="Times New Roman" w:hAnsi="Times New Roman" w:cs="Times New Roman"/>
          <w:sz w:val="28"/>
          <w:szCs w:val="28"/>
        </w:rPr>
        <w:t>,</w:t>
      </w:r>
      <w:r w:rsidR="00D1284D" w:rsidRPr="0016517F">
        <w:rPr>
          <w:rFonts w:ascii="Times New Roman" w:hAnsi="Times New Roman" w:cs="Times New Roman"/>
          <w:sz w:val="28"/>
          <w:szCs w:val="28"/>
        </w:rPr>
        <w:t xml:space="preserve"> </w:t>
      </w:r>
      <w:r w:rsidR="00672FEF" w:rsidRPr="0016517F">
        <w:rPr>
          <w:rFonts w:ascii="Times New Roman" w:hAnsi="Times New Roman" w:cs="Times New Roman"/>
          <w:sz w:val="28"/>
          <w:szCs w:val="28"/>
        </w:rPr>
        <w:t>серии и номера документа</w:t>
      </w:r>
      <w:r w:rsidR="00D1284D" w:rsidRPr="0016517F">
        <w:rPr>
          <w:rFonts w:ascii="Times New Roman" w:hAnsi="Times New Roman" w:cs="Times New Roman"/>
          <w:sz w:val="28"/>
          <w:szCs w:val="28"/>
        </w:rPr>
        <w:t xml:space="preserve">, удостоверяющего личность, </w:t>
      </w:r>
      <w:r w:rsidR="004324A5" w:rsidRPr="0016517F">
        <w:rPr>
          <w:rFonts w:ascii="Times New Roman" w:hAnsi="Times New Roman" w:cs="Times New Roman"/>
          <w:sz w:val="28"/>
          <w:szCs w:val="28"/>
        </w:rPr>
        <w:t>наименовании юридического лица, идентификационном номере налогоплательщика</w:t>
      </w:r>
      <w:r w:rsidR="00672FEF" w:rsidRPr="0016517F">
        <w:rPr>
          <w:rFonts w:ascii="Times New Roman" w:hAnsi="Times New Roman" w:cs="Times New Roman"/>
          <w:sz w:val="28"/>
          <w:szCs w:val="28"/>
        </w:rPr>
        <w:t xml:space="preserve">, </w:t>
      </w:r>
      <w:r w:rsidR="001A443D" w:rsidRPr="0016517F">
        <w:rPr>
          <w:rFonts w:ascii="Times New Roman" w:hAnsi="Times New Roman" w:cs="Times New Roman"/>
          <w:sz w:val="28"/>
          <w:szCs w:val="28"/>
        </w:rPr>
        <w:t>коде иностранной организации</w:t>
      </w:r>
      <w:r w:rsidR="00672FEF" w:rsidRPr="0016517F">
        <w:rPr>
          <w:rFonts w:ascii="Times New Roman" w:hAnsi="Times New Roman" w:cs="Times New Roman"/>
          <w:sz w:val="28"/>
          <w:szCs w:val="28"/>
        </w:rPr>
        <w:t xml:space="preserve"> (регистрационном номер</w:t>
      </w:r>
      <w:r w:rsidR="004F543D">
        <w:rPr>
          <w:rFonts w:ascii="Times New Roman" w:hAnsi="Times New Roman" w:cs="Times New Roman"/>
          <w:sz w:val="28"/>
          <w:szCs w:val="28"/>
        </w:rPr>
        <w:t>е</w:t>
      </w:r>
      <w:r w:rsidR="00672FEF" w:rsidRPr="0016517F">
        <w:rPr>
          <w:rFonts w:ascii="Times New Roman" w:hAnsi="Times New Roman" w:cs="Times New Roman"/>
          <w:sz w:val="28"/>
          <w:szCs w:val="28"/>
        </w:rPr>
        <w:t xml:space="preserve"> юридического лица, зарегистрированного в соответствии с законодательством иностранного государства)</w:t>
      </w:r>
      <w:r w:rsidR="004324A5" w:rsidRPr="0016517F">
        <w:rPr>
          <w:rFonts w:ascii="Times New Roman" w:hAnsi="Times New Roman" w:cs="Times New Roman"/>
          <w:sz w:val="28"/>
          <w:szCs w:val="28"/>
        </w:rPr>
        <w:t xml:space="preserve">, </w:t>
      </w:r>
      <w:r w:rsidRPr="0016517F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D1284D" w:rsidRPr="0016517F">
        <w:rPr>
          <w:rFonts w:ascii="Times New Roman" w:hAnsi="Times New Roman" w:cs="Times New Roman"/>
          <w:sz w:val="28"/>
          <w:szCs w:val="28"/>
        </w:rPr>
        <w:t xml:space="preserve">подпунктах 2 и 3 пункта 1 </w:t>
      </w:r>
      <w:r w:rsidRPr="0016517F">
        <w:rPr>
          <w:rFonts w:ascii="Times New Roman" w:hAnsi="Times New Roman" w:cs="Times New Roman"/>
          <w:sz w:val="28"/>
          <w:szCs w:val="28"/>
        </w:rPr>
        <w:t>настоящей статьи, кредитные организации и организации федеральной почтовой связи устанавливают по результата</w:t>
      </w:r>
      <w:r w:rsidR="0065366C" w:rsidRPr="0016517F">
        <w:rPr>
          <w:rFonts w:ascii="Times New Roman" w:hAnsi="Times New Roman" w:cs="Times New Roman"/>
          <w:sz w:val="28"/>
          <w:szCs w:val="28"/>
        </w:rPr>
        <w:t>м</w:t>
      </w:r>
      <w:r w:rsidRPr="0016517F">
        <w:rPr>
          <w:rFonts w:ascii="Times New Roman" w:hAnsi="Times New Roman" w:cs="Times New Roman"/>
          <w:sz w:val="28"/>
          <w:szCs w:val="28"/>
        </w:rPr>
        <w:t xml:space="preserve"> идентификации</w:t>
      </w:r>
      <w:r w:rsidR="00CF5E2B" w:rsidRPr="0016517F">
        <w:rPr>
          <w:rFonts w:ascii="Times New Roman" w:hAnsi="Times New Roman" w:cs="Times New Roman"/>
          <w:sz w:val="28"/>
          <w:szCs w:val="28"/>
        </w:rPr>
        <w:t xml:space="preserve"> клиента </w:t>
      </w:r>
      <w:r w:rsidR="00C672BB" w:rsidRPr="0016517F">
        <w:rPr>
          <w:rFonts w:ascii="Times New Roman" w:hAnsi="Times New Roman" w:cs="Times New Roman"/>
          <w:sz w:val="28"/>
          <w:szCs w:val="28"/>
        </w:rPr>
        <w:t xml:space="preserve">или </w:t>
      </w:r>
      <w:r w:rsidRPr="0016517F">
        <w:rPr>
          <w:rFonts w:ascii="Times New Roman" w:hAnsi="Times New Roman" w:cs="Times New Roman"/>
          <w:sz w:val="28"/>
          <w:szCs w:val="28"/>
        </w:rPr>
        <w:t>упрощенной идентификации клиента</w:t>
      </w:r>
      <w:r w:rsidR="00C672BB" w:rsidRPr="0016517F">
        <w:rPr>
          <w:rFonts w:ascii="Times New Roman" w:hAnsi="Times New Roman" w:cs="Times New Roman"/>
          <w:sz w:val="28"/>
          <w:szCs w:val="28"/>
        </w:rPr>
        <w:t xml:space="preserve"> – физического лица</w:t>
      </w:r>
      <w:r w:rsidRPr="0016517F">
        <w:rPr>
          <w:rFonts w:ascii="Times New Roman" w:hAnsi="Times New Roman" w:cs="Times New Roman"/>
          <w:sz w:val="28"/>
          <w:szCs w:val="28"/>
        </w:rPr>
        <w:t>, являющ</w:t>
      </w:r>
      <w:r w:rsidR="008E3782" w:rsidRPr="0016517F">
        <w:rPr>
          <w:rFonts w:ascii="Times New Roman" w:hAnsi="Times New Roman" w:cs="Times New Roman"/>
          <w:sz w:val="28"/>
          <w:szCs w:val="28"/>
        </w:rPr>
        <w:t xml:space="preserve">ихся </w:t>
      </w:r>
      <w:r w:rsidRPr="0016517F">
        <w:rPr>
          <w:rFonts w:ascii="Times New Roman" w:hAnsi="Times New Roman" w:cs="Times New Roman"/>
          <w:sz w:val="28"/>
          <w:szCs w:val="28"/>
        </w:rPr>
        <w:t>плательщиком, либо обновления информации о</w:t>
      </w:r>
      <w:r w:rsidR="00BB300E" w:rsidRPr="0016517F">
        <w:rPr>
          <w:rFonts w:ascii="Times New Roman" w:hAnsi="Times New Roman" w:cs="Times New Roman"/>
          <w:sz w:val="28"/>
          <w:szCs w:val="28"/>
        </w:rPr>
        <w:t xml:space="preserve"> таком</w:t>
      </w:r>
      <w:r w:rsidRPr="0016517F">
        <w:rPr>
          <w:rFonts w:ascii="Times New Roman" w:hAnsi="Times New Roman" w:cs="Times New Roman"/>
          <w:sz w:val="28"/>
          <w:szCs w:val="28"/>
        </w:rPr>
        <w:t xml:space="preserve"> клиенте.</w:t>
      </w:r>
    </w:p>
    <w:p w14:paraId="41276D3B" w14:textId="0FBC48D9" w:rsidR="007F7880" w:rsidRPr="0016517F" w:rsidRDefault="00D1284D" w:rsidP="007F7880">
      <w:pPr>
        <w:pStyle w:val="aa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 xml:space="preserve">В случае проведения упрощенной идентификации клиента – физического лица </w:t>
      </w:r>
      <w:r w:rsidR="005900FA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кредитная организация или организация федеральной почтовой связи</w:t>
      </w:r>
      <w:r w:rsidR="005900FA" w:rsidRPr="0016517F">
        <w:rPr>
          <w:rFonts w:ascii="Times New Roman" w:hAnsi="Times New Roman" w:cs="Times New Roman"/>
          <w:sz w:val="28"/>
          <w:szCs w:val="28"/>
        </w:rPr>
        <w:t xml:space="preserve"> не включа</w:t>
      </w:r>
      <w:r w:rsidR="00C8794B" w:rsidRPr="0016517F">
        <w:rPr>
          <w:rFonts w:ascii="Times New Roman" w:hAnsi="Times New Roman" w:cs="Times New Roman"/>
          <w:sz w:val="28"/>
          <w:szCs w:val="28"/>
        </w:rPr>
        <w:t>е</w:t>
      </w:r>
      <w:r w:rsidR="005900FA" w:rsidRPr="0016517F">
        <w:rPr>
          <w:rFonts w:ascii="Times New Roman" w:hAnsi="Times New Roman" w:cs="Times New Roman"/>
          <w:sz w:val="28"/>
          <w:szCs w:val="28"/>
        </w:rPr>
        <w:t xml:space="preserve">т в состав расчетных документов </w:t>
      </w:r>
      <w:r w:rsidRPr="0016517F">
        <w:rPr>
          <w:rFonts w:ascii="Times New Roman" w:hAnsi="Times New Roman" w:cs="Times New Roman"/>
          <w:sz w:val="28"/>
          <w:szCs w:val="28"/>
        </w:rPr>
        <w:t>сведения о его дате рождения и идентификационном номере налогоплательщика</w:t>
      </w:r>
      <w:r w:rsidR="007F7880" w:rsidRPr="0016517F">
        <w:rPr>
          <w:rFonts w:ascii="Times New Roman" w:hAnsi="Times New Roman" w:cs="Times New Roman"/>
          <w:sz w:val="28"/>
          <w:szCs w:val="28"/>
        </w:rPr>
        <w:t>.</w:t>
      </w:r>
    </w:p>
    <w:p w14:paraId="186AA22D" w14:textId="1D91DFBC" w:rsidR="00B37D0F" w:rsidRPr="0016517F" w:rsidRDefault="00B37D0F" w:rsidP="007F7880">
      <w:pPr>
        <w:pStyle w:val="aa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 xml:space="preserve">В случае не проведения идентификации или упрощенной идентификации клиента – физического лица, являющегося плательщиком, 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кредитная организация или организация федеральной почтовой связи</w:t>
      </w:r>
      <w:r w:rsidRPr="0016517F">
        <w:rPr>
          <w:rFonts w:ascii="Times New Roman" w:hAnsi="Times New Roman" w:cs="Times New Roman"/>
          <w:sz w:val="28"/>
          <w:szCs w:val="28"/>
        </w:rPr>
        <w:t xml:space="preserve"> </w:t>
      </w:r>
      <w:r w:rsidRPr="0016517F">
        <w:rPr>
          <w:rFonts w:ascii="Times New Roman" w:hAnsi="Times New Roman" w:cs="Times New Roman"/>
          <w:sz w:val="28"/>
          <w:szCs w:val="28"/>
        </w:rPr>
        <w:br/>
        <w:t>не включает в состав расчетных документов информацию о плательщике, предусмотренную подпунктом 2 пункта 1 настоящей статьи.</w:t>
      </w:r>
    </w:p>
    <w:p w14:paraId="4369299B" w14:textId="72B49931" w:rsidR="00FD5988" w:rsidRPr="0016517F" w:rsidRDefault="00FD5988" w:rsidP="007F7880">
      <w:pPr>
        <w:pStyle w:val="aa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>Сведения</w:t>
      </w:r>
      <w:r w:rsidR="008E769C" w:rsidRPr="0016517F">
        <w:rPr>
          <w:rFonts w:ascii="Times New Roman" w:hAnsi="Times New Roman" w:cs="Times New Roman"/>
          <w:sz w:val="28"/>
          <w:szCs w:val="28"/>
        </w:rPr>
        <w:t xml:space="preserve"> о получателе</w:t>
      </w:r>
      <w:r w:rsidRPr="0016517F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7F7880" w:rsidRPr="0016517F">
        <w:rPr>
          <w:rFonts w:ascii="Times New Roman" w:hAnsi="Times New Roman" w:cs="Times New Roman"/>
          <w:sz w:val="28"/>
          <w:szCs w:val="28"/>
        </w:rPr>
        <w:t xml:space="preserve">подпунктах 4 и 5 </w:t>
      </w:r>
      <w:r w:rsidRPr="0016517F">
        <w:rPr>
          <w:rFonts w:ascii="Times New Roman" w:hAnsi="Times New Roman" w:cs="Times New Roman"/>
          <w:sz w:val="28"/>
          <w:szCs w:val="28"/>
        </w:rPr>
        <w:t>пункта 1 настоящей статьи, кредитные организации и организации федеральной почтовой связи устанавливают на основании информации, представленной плательщиком (без проверки ее достоверности).</w:t>
      </w:r>
    </w:p>
    <w:p w14:paraId="08759D01" w14:textId="77777777" w:rsidR="0066681C" w:rsidRPr="0016517F" w:rsidRDefault="00BB300E" w:rsidP="00F62B12">
      <w:pPr>
        <w:pStyle w:val="aa"/>
        <w:numPr>
          <w:ilvl w:val="3"/>
          <w:numId w:val="1"/>
        </w:numPr>
        <w:tabs>
          <w:tab w:val="left" w:pos="1134"/>
        </w:tabs>
        <w:spacing w:after="0" w:line="312" w:lineRule="auto"/>
        <w:ind w:left="0" w:firstLine="1037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>Кредитные организации п</w:t>
      </w:r>
      <w:r w:rsidR="00483D3E" w:rsidRPr="0016517F">
        <w:rPr>
          <w:rFonts w:ascii="Times New Roman" w:hAnsi="Times New Roman" w:cs="Times New Roman"/>
          <w:sz w:val="28"/>
          <w:szCs w:val="28"/>
        </w:rPr>
        <w:t xml:space="preserve">ри осуществлении </w:t>
      </w:r>
      <w:r w:rsidRPr="0016517F">
        <w:rPr>
          <w:rFonts w:ascii="Times New Roman" w:hAnsi="Times New Roman" w:cs="Times New Roman"/>
          <w:sz w:val="28"/>
          <w:szCs w:val="28"/>
        </w:rPr>
        <w:t>переводов денежных средств или организации федеральной почтовой связи при осуществлении почтовых переводов денежных средств</w:t>
      </w:r>
      <w:r w:rsidR="00483D3E" w:rsidRPr="0016517F">
        <w:rPr>
          <w:rFonts w:ascii="Times New Roman" w:hAnsi="Times New Roman" w:cs="Times New Roman"/>
          <w:sz w:val="28"/>
          <w:szCs w:val="28"/>
        </w:rPr>
        <w:t>, в том числе с использованием программно-технических средств, вправе в целях выполнения требований, установленных настоящей статьей, самостоятельно осуществлять заполнение расчетных документов.</w:t>
      </w:r>
    </w:p>
    <w:p w14:paraId="70845F04" w14:textId="3B8FBD54" w:rsidR="0066681C" w:rsidRPr="0016517F" w:rsidRDefault="0011297D" w:rsidP="00F62B12">
      <w:pPr>
        <w:pStyle w:val="aa"/>
        <w:numPr>
          <w:ilvl w:val="3"/>
          <w:numId w:val="1"/>
        </w:numPr>
        <w:tabs>
          <w:tab w:val="left" w:pos="1134"/>
        </w:tabs>
        <w:spacing w:after="0" w:line="312" w:lineRule="auto"/>
        <w:ind w:left="0" w:firstLine="1037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 xml:space="preserve"> </w:t>
      </w:r>
      <w:r w:rsidR="0066681C" w:rsidRPr="0016517F">
        <w:rPr>
          <w:rFonts w:ascii="Times New Roman" w:hAnsi="Times New Roman" w:cs="Times New Roman"/>
          <w:sz w:val="28"/>
          <w:szCs w:val="28"/>
        </w:rPr>
        <w:t xml:space="preserve">При осуществлении перевода денежных средств с использованием платежной системы Центрального банка Российской </w:t>
      </w:r>
      <w:r w:rsidR="0066681C" w:rsidRPr="0016517F">
        <w:rPr>
          <w:rFonts w:ascii="Times New Roman" w:hAnsi="Times New Roman" w:cs="Times New Roman"/>
          <w:sz w:val="28"/>
          <w:szCs w:val="28"/>
        </w:rPr>
        <w:lastRenderedPageBreak/>
        <w:t>Федерации кредитная организация, обслуживающая плательщика по такому переводу, вправе не включать в расчетные документы сведения о получателе, указанные подпункта</w:t>
      </w:r>
      <w:r w:rsidR="00344D1C" w:rsidRPr="0016517F">
        <w:rPr>
          <w:rFonts w:ascii="Times New Roman" w:hAnsi="Times New Roman" w:cs="Times New Roman"/>
          <w:sz w:val="28"/>
          <w:szCs w:val="28"/>
        </w:rPr>
        <w:t>х</w:t>
      </w:r>
      <w:r w:rsidR="0066681C" w:rsidRPr="0016517F">
        <w:rPr>
          <w:rFonts w:ascii="Times New Roman" w:hAnsi="Times New Roman" w:cs="Times New Roman"/>
          <w:sz w:val="28"/>
          <w:szCs w:val="28"/>
        </w:rPr>
        <w:t xml:space="preserve"> 4</w:t>
      </w:r>
      <w:r w:rsidR="00344D1C" w:rsidRPr="0016517F">
        <w:rPr>
          <w:rFonts w:ascii="Times New Roman" w:hAnsi="Times New Roman" w:cs="Times New Roman"/>
          <w:sz w:val="28"/>
          <w:szCs w:val="28"/>
        </w:rPr>
        <w:t xml:space="preserve"> </w:t>
      </w:r>
      <w:r w:rsidR="0066681C" w:rsidRPr="0016517F">
        <w:rPr>
          <w:rFonts w:ascii="Times New Roman" w:hAnsi="Times New Roman" w:cs="Times New Roman"/>
          <w:sz w:val="28"/>
          <w:szCs w:val="28"/>
        </w:rPr>
        <w:t xml:space="preserve">и 5 пункта 1 настоящей статьи. При этом </w:t>
      </w:r>
      <w:r w:rsidR="00C12775" w:rsidRPr="0016517F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6681C" w:rsidRPr="0016517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12775" w:rsidRPr="0016517F">
        <w:rPr>
          <w:rFonts w:ascii="Times New Roman" w:hAnsi="Times New Roman" w:cs="Times New Roman"/>
          <w:sz w:val="28"/>
          <w:szCs w:val="28"/>
        </w:rPr>
        <w:t xml:space="preserve">о получателе направляются </w:t>
      </w:r>
      <w:r w:rsidR="0066681C" w:rsidRPr="0016517F">
        <w:rPr>
          <w:rFonts w:ascii="Times New Roman" w:hAnsi="Times New Roman" w:cs="Times New Roman"/>
          <w:sz w:val="28"/>
          <w:szCs w:val="28"/>
        </w:rPr>
        <w:t>кредитной организаци</w:t>
      </w:r>
      <w:r w:rsidR="00C12775" w:rsidRPr="0016517F">
        <w:rPr>
          <w:rFonts w:ascii="Times New Roman" w:hAnsi="Times New Roman" w:cs="Times New Roman"/>
          <w:sz w:val="28"/>
          <w:szCs w:val="28"/>
        </w:rPr>
        <w:t>ей</w:t>
      </w:r>
      <w:r w:rsidR="0066681C" w:rsidRPr="0016517F">
        <w:rPr>
          <w:rFonts w:ascii="Times New Roman" w:hAnsi="Times New Roman" w:cs="Times New Roman"/>
          <w:sz w:val="28"/>
          <w:szCs w:val="28"/>
        </w:rPr>
        <w:t>, обслуживающей получателя, или оператор</w:t>
      </w:r>
      <w:r w:rsidR="00C12775" w:rsidRPr="0016517F">
        <w:rPr>
          <w:rFonts w:ascii="Times New Roman" w:hAnsi="Times New Roman" w:cs="Times New Roman"/>
          <w:sz w:val="28"/>
          <w:szCs w:val="28"/>
        </w:rPr>
        <w:t>ом</w:t>
      </w:r>
      <w:r w:rsidR="0066681C" w:rsidRPr="0016517F">
        <w:rPr>
          <w:rFonts w:ascii="Times New Roman" w:hAnsi="Times New Roman" w:cs="Times New Roman"/>
          <w:sz w:val="28"/>
          <w:szCs w:val="28"/>
        </w:rPr>
        <w:t xml:space="preserve"> платежной системы </w:t>
      </w:r>
      <w:r w:rsidR="00C12775" w:rsidRPr="0016517F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</w:t>
      </w:r>
      <w:r w:rsidR="0066681C" w:rsidRPr="0016517F">
        <w:rPr>
          <w:rFonts w:ascii="Times New Roman" w:hAnsi="Times New Roman" w:cs="Times New Roman"/>
          <w:sz w:val="28"/>
          <w:szCs w:val="28"/>
        </w:rPr>
        <w:t xml:space="preserve"> кредитной организации, обслуживающей плательщика, не позднее </w:t>
      </w:r>
      <w:r w:rsidR="005474AD" w:rsidRPr="0016517F">
        <w:rPr>
          <w:rFonts w:ascii="Times New Roman" w:hAnsi="Times New Roman" w:cs="Times New Roman"/>
          <w:sz w:val="28"/>
          <w:szCs w:val="28"/>
        </w:rPr>
        <w:t>трех</w:t>
      </w:r>
      <w:r w:rsidR="0066681C" w:rsidRPr="0016517F">
        <w:rPr>
          <w:rFonts w:ascii="Times New Roman" w:hAnsi="Times New Roman" w:cs="Times New Roman"/>
          <w:sz w:val="28"/>
          <w:szCs w:val="28"/>
        </w:rPr>
        <w:t xml:space="preserve"> рабочих дней со дня совершения перевода.</w:t>
      </w:r>
    </w:p>
    <w:p w14:paraId="2CBACD7B" w14:textId="6CD62713" w:rsidR="0066681C" w:rsidRPr="0016517F" w:rsidRDefault="0066681C" w:rsidP="0066681C">
      <w:pPr>
        <w:pStyle w:val="aa"/>
        <w:spacing w:after="0" w:line="312" w:lineRule="auto"/>
        <w:ind w:left="0" w:firstLine="1037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 xml:space="preserve">При осуществлении перевода денежных средств на общую сумму нескольким получателям кредитная организация, обслуживающая плательщика по такому переводу, вправе не включать в состав расчетных документов сведения о кредитных организациях, обслуживающих получателей, </w:t>
      </w:r>
      <w:r w:rsidR="008D3CE6" w:rsidRPr="0016517F">
        <w:rPr>
          <w:rFonts w:ascii="Times New Roman" w:hAnsi="Times New Roman" w:cs="Times New Roman"/>
          <w:sz w:val="28"/>
          <w:szCs w:val="28"/>
        </w:rPr>
        <w:t>указанные в</w:t>
      </w:r>
      <w:r w:rsidRPr="0016517F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8D3CE6" w:rsidRPr="0016517F">
        <w:rPr>
          <w:rFonts w:ascii="Times New Roman" w:hAnsi="Times New Roman" w:cs="Times New Roman"/>
          <w:sz w:val="28"/>
          <w:szCs w:val="28"/>
        </w:rPr>
        <w:t>е</w:t>
      </w:r>
      <w:r w:rsidRPr="0016517F">
        <w:rPr>
          <w:rFonts w:ascii="Times New Roman" w:hAnsi="Times New Roman" w:cs="Times New Roman"/>
          <w:sz w:val="28"/>
          <w:szCs w:val="28"/>
        </w:rPr>
        <w:t xml:space="preserve"> 6 пункта 1 настоящей статьи. При этом </w:t>
      </w:r>
      <w:r w:rsidR="008D3CE6" w:rsidRPr="0016517F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16517F">
        <w:rPr>
          <w:rFonts w:ascii="Times New Roman" w:hAnsi="Times New Roman" w:cs="Times New Roman"/>
          <w:sz w:val="28"/>
          <w:szCs w:val="28"/>
        </w:rPr>
        <w:t>сведения о кредитных организациях, обслуживающих получателей, направляются</w:t>
      </w:r>
      <w:r w:rsidR="0020227F" w:rsidRPr="0016517F">
        <w:rPr>
          <w:rFonts w:ascii="Times New Roman" w:hAnsi="Times New Roman" w:cs="Times New Roman"/>
          <w:sz w:val="28"/>
          <w:szCs w:val="28"/>
        </w:rPr>
        <w:t xml:space="preserve"> организацией, участвующей в осуществлении перевода,</w:t>
      </w:r>
      <w:r w:rsidRPr="0016517F">
        <w:rPr>
          <w:rFonts w:ascii="Times New Roman" w:hAnsi="Times New Roman" w:cs="Times New Roman"/>
          <w:sz w:val="28"/>
          <w:szCs w:val="28"/>
        </w:rPr>
        <w:t xml:space="preserve"> кредитной организации, обслуживающей плательщика, не позднее </w:t>
      </w:r>
      <w:r w:rsidR="005474AD" w:rsidRPr="0016517F">
        <w:rPr>
          <w:rFonts w:ascii="Times New Roman" w:hAnsi="Times New Roman" w:cs="Times New Roman"/>
          <w:sz w:val="28"/>
          <w:szCs w:val="28"/>
        </w:rPr>
        <w:t>трех</w:t>
      </w:r>
      <w:r w:rsidRPr="0016517F">
        <w:rPr>
          <w:rFonts w:ascii="Times New Roman" w:hAnsi="Times New Roman" w:cs="Times New Roman"/>
          <w:sz w:val="28"/>
          <w:szCs w:val="28"/>
        </w:rPr>
        <w:t xml:space="preserve"> рабочих д</w:t>
      </w:r>
      <w:r w:rsidR="0020227F" w:rsidRPr="0016517F">
        <w:rPr>
          <w:rFonts w:ascii="Times New Roman" w:hAnsi="Times New Roman" w:cs="Times New Roman"/>
          <w:sz w:val="28"/>
          <w:szCs w:val="28"/>
        </w:rPr>
        <w:t>ней со дня совершения перевода.</w:t>
      </w:r>
    </w:p>
    <w:p w14:paraId="2A372B8F" w14:textId="61F3D1F7" w:rsidR="006449A6" w:rsidRPr="0016517F" w:rsidRDefault="006449A6" w:rsidP="0066681C">
      <w:pPr>
        <w:tabs>
          <w:tab w:val="left" w:pos="1134"/>
        </w:tabs>
        <w:spacing w:after="0" w:line="312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 xml:space="preserve">При осуществлении почтового перевода денежных средств до востребования или с использованием ячеек абонементного почтового шкафа организация федеральной почтовой связи, обслуживающая плательщика по такому переводу, вправе не включать в расчетные документы сведения о получателе, </w:t>
      </w:r>
      <w:r w:rsidR="00793542" w:rsidRPr="0016517F">
        <w:rPr>
          <w:rFonts w:ascii="Times New Roman" w:hAnsi="Times New Roman" w:cs="Times New Roman"/>
          <w:sz w:val="28"/>
          <w:szCs w:val="28"/>
        </w:rPr>
        <w:t>указанные</w:t>
      </w:r>
      <w:r w:rsidR="00E57C75" w:rsidRPr="0016517F">
        <w:rPr>
          <w:rFonts w:ascii="Times New Roman" w:hAnsi="Times New Roman" w:cs="Times New Roman"/>
          <w:sz w:val="28"/>
          <w:szCs w:val="28"/>
        </w:rPr>
        <w:t xml:space="preserve"> в абзаце</w:t>
      </w:r>
      <w:r w:rsidRPr="0016517F">
        <w:rPr>
          <w:rFonts w:ascii="Times New Roman" w:hAnsi="Times New Roman" w:cs="Times New Roman"/>
          <w:sz w:val="28"/>
          <w:szCs w:val="28"/>
        </w:rPr>
        <w:t xml:space="preserve"> </w:t>
      </w:r>
      <w:r w:rsidR="00793542" w:rsidRPr="0016517F">
        <w:rPr>
          <w:rFonts w:ascii="Times New Roman" w:hAnsi="Times New Roman" w:cs="Times New Roman"/>
          <w:sz w:val="28"/>
          <w:szCs w:val="28"/>
        </w:rPr>
        <w:t>третьем</w:t>
      </w:r>
      <w:r w:rsidRPr="0016517F">
        <w:rPr>
          <w:rFonts w:ascii="Times New Roman" w:hAnsi="Times New Roman" w:cs="Times New Roman"/>
          <w:sz w:val="28"/>
          <w:szCs w:val="28"/>
        </w:rPr>
        <w:t xml:space="preserve"> </w:t>
      </w:r>
      <w:r w:rsidR="00E57C75" w:rsidRPr="0016517F">
        <w:rPr>
          <w:rFonts w:ascii="Times New Roman" w:hAnsi="Times New Roman" w:cs="Times New Roman"/>
          <w:sz w:val="28"/>
          <w:szCs w:val="28"/>
        </w:rPr>
        <w:t>подпункта 4 и абзаце</w:t>
      </w:r>
      <w:r w:rsidRPr="0016517F">
        <w:rPr>
          <w:rFonts w:ascii="Times New Roman" w:hAnsi="Times New Roman" w:cs="Times New Roman"/>
          <w:sz w:val="28"/>
          <w:szCs w:val="28"/>
        </w:rPr>
        <w:t xml:space="preserve"> </w:t>
      </w:r>
      <w:r w:rsidR="00793542" w:rsidRPr="0016517F">
        <w:rPr>
          <w:rFonts w:ascii="Times New Roman" w:hAnsi="Times New Roman" w:cs="Times New Roman"/>
          <w:sz w:val="28"/>
          <w:szCs w:val="28"/>
        </w:rPr>
        <w:t>третьем</w:t>
      </w:r>
      <w:r w:rsidRPr="0016517F">
        <w:rPr>
          <w:rFonts w:ascii="Times New Roman" w:hAnsi="Times New Roman" w:cs="Times New Roman"/>
          <w:sz w:val="28"/>
          <w:szCs w:val="28"/>
        </w:rPr>
        <w:t xml:space="preserve"> подпункта 5 пункта 1 настоящей статьи</w:t>
      </w:r>
      <w:r w:rsidR="00786041" w:rsidRPr="0016517F">
        <w:rPr>
          <w:rFonts w:ascii="Times New Roman" w:hAnsi="Times New Roman" w:cs="Times New Roman"/>
          <w:sz w:val="28"/>
          <w:szCs w:val="28"/>
        </w:rPr>
        <w:t xml:space="preserve">. При этом сведения о получателе, установленные организацией федеральной почтовой связи в </w:t>
      </w:r>
      <w:r w:rsidR="00E57C75" w:rsidRPr="0016517F">
        <w:rPr>
          <w:rFonts w:ascii="Times New Roman" w:hAnsi="Times New Roman" w:cs="Times New Roman"/>
          <w:sz w:val="28"/>
          <w:szCs w:val="28"/>
        </w:rPr>
        <w:t xml:space="preserve">ходе </w:t>
      </w:r>
      <w:r w:rsidR="00786041" w:rsidRPr="0016517F">
        <w:rPr>
          <w:rFonts w:ascii="Times New Roman" w:hAnsi="Times New Roman" w:cs="Times New Roman"/>
          <w:sz w:val="28"/>
          <w:szCs w:val="28"/>
        </w:rPr>
        <w:t xml:space="preserve">идентификации или упрощенной идентификации при выдаче денежных средств по почтовому переводу, направляются в организацию федеральной почтовой связи, обслуживающей плательщика, не позднее </w:t>
      </w:r>
      <w:r w:rsidR="005474AD" w:rsidRPr="0016517F">
        <w:rPr>
          <w:rFonts w:ascii="Times New Roman" w:hAnsi="Times New Roman" w:cs="Times New Roman"/>
          <w:sz w:val="28"/>
          <w:szCs w:val="28"/>
        </w:rPr>
        <w:t>трех</w:t>
      </w:r>
      <w:r w:rsidR="00786041" w:rsidRPr="0016517F">
        <w:rPr>
          <w:rFonts w:ascii="Times New Roman" w:hAnsi="Times New Roman" w:cs="Times New Roman"/>
          <w:sz w:val="28"/>
          <w:szCs w:val="28"/>
        </w:rPr>
        <w:t xml:space="preserve"> рабочих дней со дня выдачи денежных средств по почтовому переводу.</w:t>
      </w:r>
    </w:p>
    <w:p w14:paraId="22C00932" w14:textId="79BC0192" w:rsidR="00D1399B" w:rsidRPr="0016517F" w:rsidRDefault="00D1399B" w:rsidP="007F7880">
      <w:pPr>
        <w:pStyle w:val="aa"/>
        <w:numPr>
          <w:ilvl w:val="3"/>
          <w:numId w:val="1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>При невыполнении требований, установленных настоящей стать</w:t>
      </w:r>
      <w:r w:rsidR="00563239" w:rsidRPr="0016517F">
        <w:rPr>
          <w:rFonts w:ascii="Times New Roman" w:hAnsi="Times New Roman" w:cs="Times New Roman"/>
          <w:sz w:val="28"/>
          <w:szCs w:val="28"/>
        </w:rPr>
        <w:t xml:space="preserve">ей, 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кредитная организация или организация федеральной почтовой связи, обслуживающие плательщика, не вправе осуществлять перевод денежных средств.</w:t>
      </w:r>
    </w:p>
    <w:p w14:paraId="3C2D967C" w14:textId="65243FF6" w:rsidR="00CF5E2B" w:rsidRPr="0016517F" w:rsidRDefault="00FE4A42" w:rsidP="007F7880">
      <w:pPr>
        <w:pStyle w:val="aa"/>
        <w:numPr>
          <w:ilvl w:val="3"/>
          <w:numId w:val="1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Кредитная организация, участвующая в осуществлении перевода </w:t>
      </w:r>
      <w:r w:rsidR="002A52BF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денежных средств</w:t>
      </w:r>
      <w:r w:rsidR="00144D5D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E7435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7C75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9E7435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не являющаяся кредитной организаций, обслуживающей плательщика или получателя,</w:t>
      </w:r>
      <w:r w:rsidR="00144D5D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банк-корреспондент</w:t>
      </w:r>
      <w:r w:rsidR="002A52BF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федеральной почтовой связи, участвующая в </w:t>
      </w:r>
      <w:r w:rsidR="0065366C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осуществлении 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почтово</w:t>
      </w:r>
      <w:r w:rsidR="0065366C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го п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еревод</w:t>
      </w:r>
      <w:r w:rsidR="0065366C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а денежных средств,</w:t>
      </w:r>
      <w:r w:rsidR="009E7435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7C75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9E7435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не являющаяся организацией почтовой связи, обслуживающей плательщика или получателя,</w:t>
      </w:r>
      <w:r w:rsidR="0065366C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52BF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иные организации, участвующие </w:t>
      </w:r>
      <w:r w:rsidR="00435BB1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в осуществлении перевода денежных средств</w:t>
      </w:r>
      <w:r w:rsidR="00483D3E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Федеральным законом </w:t>
      </w:r>
      <w:r w:rsidR="00483D3E"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27 июня 2011 года № 161-ФЗ «О национальной платежной системе»</w:t>
      </w:r>
      <w:r w:rsidR="002A52BF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обязан</w:t>
      </w:r>
      <w:r w:rsidR="00C672BB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144D5D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проверить наличие,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обеспечить неизменность</w:t>
      </w:r>
      <w:r w:rsidR="00C672BB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передачу</w:t>
      </w:r>
      <w:r w:rsidR="000E7A81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необходимой для </w:t>
      </w:r>
      <w:r w:rsidR="00315E3C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осуществления</w:t>
      </w:r>
      <w:r w:rsidR="000E7A81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</w:t>
      </w:r>
      <w:r w:rsidR="00435BB1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вода денежных средств информации, </w:t>
      </w:r>
      <w:r w:rsidR="00D1399B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включенно</w:t>
      </w:r>
      <w:r w:rsidR="00435BB1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7F7880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5BB1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F7880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настоящей статьей в </w:t>
      </w:r>
      <w:r w:rsidR="00435BB1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состав расчетных документов.</w:t>
      </w:r>
    </w:p>
    <w:p w14:paraId="3BF2EC49" w14:textId="02CBAE75" w:rsidR="009F44FF" w:rsidRPr="0016517F" w:rsidRDefault="009F44FF" w:rsidP="007F7880">
      <w:pPr>
        <w:pStyle w:val="aa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="00F67026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вии</w:t>
      </w:r>
      <w:r w:rsidR="00F67026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составе расчетных документов информации,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7880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предусмотренной </w:t>
      </w:r>
      <w:r w:rsidR="00F67026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настоящей стать</w:t>
      </w:r>
      <w:r w:rsidR="007F7880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F67026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, организации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F7880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указанные в абзаце первом настоящего пункта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, не вправе совершать действия, связанные проведением</w:t>
      </w:r>
      <w:r w:rsidR="007F7880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перевода денежных средств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9EB8AE7" w14:textId="7212AC5D" w:rsidR="00905604" w:rsidRPr="0016517F" w:rsidRDefault="00D1399B" w:rsidP="009D2D93">
      <w:pPr>
        <w:pStyle w:val="aa"/>
        <w:numPr>
          <w:ilvl w:val="3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в поступивших расчетных документах информации,</w:t>
      </w:r>
      <w:r w:rsidR="009D2D93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предусмотренной 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настоящей стать</w:t>
      </w:r>
      <w:r w:rsidR="009D2D93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, кредитная организация, обслуживающая получателя денежных средств, и организация федеральной почтовой связи, обслуживающая получателя почтового пере</w:t>
      </w:r>
      <w:r w:rsidR="00502BD4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вода денежных средств, обязаны </w:t>
      </w:r>
      <w:r w:rsidR="00483D3E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осуществить возврат</w:t>
      </w:r>
      <w:r w:rsidR="00502BD4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денежных средств.</w:t>
      </w:r>
      <w:r w:rsidR="00905604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589F86FF" w14:textId="39FE0CDD" w:rsidR="00905604" w:rsidRPr="0016517F" w:rsidRDefault="00905604" w:rsidP="009D2D93">
      <w:pPr>
        <w:pStyle w:val="aa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отсутствии в поступившем расчетном документе информации, </w:t>
      </w:r>
      <w:r w:rsidR="009D2D93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предусмотренной 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настоящей стать</w:t>
      </w:r>
      <w:r w:rsidR="009D2D93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B5691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невозможности осуществить возврат денежных средств,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у работников кредитной организации или организации федеральной почтовой связи возникают подозрения, что данная операция осуществляется в целях легализации (отмывания) доходов, полученных преступным путем, или финансирования терроризма, кредитная организация или организация федеральной почтовой связи обязана не позднее </w:t>
      </w:r>
      <w:r w:rsidR="00315E3C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трех 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рабоч</w:t>
      </w:r>
      <w:r w:rsidR="00315E3C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315E3C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, следующ</w:t>
      </w:r>
      <w:r w:rsidR="00315E3C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днем признания такой операции подозрительной, направить в уполномоченный орган сведения о такой операции в соответствии с настоящим Федеральным законом.</w:t>
      </w:r>
    </w:p>
    <w:p w14:paraId="31433B68" w14:textId="75752D57" w:rsidR="009D2D93" w:rsidRPr="0016517F" w:rsidRDefault="009D2D93" w:rsidP="009D2D93">
      <w:pPr>
        <w:pStyle w:val="aa"/>
        <w:numPr>
          <w:ilvl w:val="3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Кредитные организации и организации федеральной почтовой связи, </w:t>
      </w:r>
      <w:r w:rsidR="006F3E95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указанные в пунктах </w:t>
      </w:r>
      <w:r w:rsidR="005474AD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5474AD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настоящей статьи, обязаны разрабатывать 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реализовывать процедуры, необходимые для выявления расчетных документов, не содержащих информацию, указанную в настоящей статье</w:t>
      </w:r>
      <w:r w:rsidR="006F3E95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 выполнения требований, указанных в пунктах </w:t>
      </w:r>
      <w:r w:rsidR="005474AD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6F3E95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5474AD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6F3E95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настоящей статьи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D762DA" w14:textId="3654EC3D" w:rsidR="003675A5" w:rsidRPr="0016517F" w:rsidRDefault="00CF09E6" w:rsidP="003675A5">
      <w:pPr>
        <w:pStyle w:val="aa"/>
        <w:numPr>
          <w:ilvl w:val="3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Кредитные организации и организации федеральной почтовой связи</w:t>
      </w:r>
      <w:r w:rsidR="009D2D93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указанные в пунктах 1, </w:t>
      </w:r>
      <w:r w:rsidR="005474AD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D2D93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5474AD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D2D93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настоящей статьи, 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обязаны в соответствии 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 пунктом 4 статьи 7 настоящего Федерального закона хранить включенные </w:t>
      </w:r>
      <w:r w:rsidR="009D2D93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состав расчетных </w:t>
      </w:r>
      <w:r w:rsidR="009D2D93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документов сведения, указанные в 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настоящей </w:t>
      </w:r>
      <w:r w:rsidR="009D2D93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статье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36D2F1B" w14:textId="264509B3" w:rsidR="00C1320B" w:rsidRPr="0016517F" w:rsidRDefault="003675A5" w:rsidP="00C1320B">
      <w:pPr>
        <w:pStyle w:val="aa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Организации, не являющиеся кредитными организациями, организациями федеральной почтовой связи и участвующие в осуществлении перевода денежных средств в соответствии с Федеральным законом </w:t>
      </w:r>
      <w:r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27 июня 2011 года № 161-ФЗ «О национальной платежной системе»</w:t>
      </w:r>
      <w:r w:rsidR="00C1320B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обязаны</w:t>
      </w:r>
      <w:r w:rsidR="00C1320B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хранить включенные в состав расчетных документов сведения, указанные </w:t>
      </w:r>
      <w:r w:rsidR="00C1320B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настоящей статье, в течении </w:t>
      </w:r>
      <w:r w:rsidR="005474AD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пяти</w:t>
      </w:r>
      <w:r w:rsidR="00C1320B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 со дня передачи таких сведений.</w:t>
      </w:r>
    </w:p>
    <w:p w14:paraId="2ACA1917" w14:textId="1FD82B7D" w:rsidR="005620AA" w:rsidRPr="0016517F" w:rsidRDefault="005620AA" w:rsidP="00C1320B">
      <w:pPr>
        <w:pStyle w:val="aa"/>
        <w:numPr>
          <w:ilvl w:val="3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517F">
        <w:rPr>
          <w:rFonts w:ascii="Times New Roman" w:hAnsi="Times New Roman" w:cs="Times New Roman"/>
          <w:sz w:val="28"/>
          <w:szCs w:val="28"/>
        </w:rPr>
        <w:t xml:space="preserve">Требования настоящей статьи распространяются </w:t>
      </w:r>
      <w:r w:rsidR="005900FA" w:rsidRPr="0016517F">
        <w:rPr>
          <w:rFonts w:ascii="Times New Roman" w:hAnsi="Times New Roman" w:cs="Times New Roman"/>
          <w:sz w:val="28"/>
          <w:szCs w:val="28"/>
        </w:rPr>
        <w:t xml:space="preserve">также на случаи осуществления переводов </w:t>
      </w:r>
      <w:r w:rsidR="00315E3C" w:rsidRPr="0016517F">
        <w:rPr>
          <w:rFonts w:ascii="Times New Roman" w:hAnsi="Times New Roman" w:cs="Times New Roman"/>
          <w:sz w:val="28"/>
          <w:szCs w:val="28"/>
        </w:rPr>
        <w:t>электронных денежных средств</w:t>
      </w:r>
      <w:r w:rsidR="006E3C3E" w:rsidRPr="0016517F">
        <w:rPr>
          <w:rFonts w:ascii="Times New Roman" w:hAnsi="Times New Roman" w:cs="Times New Roman"/>
          <w:sz w:val="28"/>
          <w:szCs w:val="28"/>
        </w:rPr>
        <w:t xml:space="preserve">, </w:t>
      </w:r>
      <w:r w:rsidRPr="0016517F">
        <w:rPr>
          <w:rFonts w:ascii="Times New Roman" w:hAnsi="Times New Roman" w:cs="Times New Roman"/>
          <w:sz w:val="28"/>
          <w:szCs w:val="28"/>
        </w:rPr>
        <w:t>трансграничн</w:t>
      </w:r>
      <w:r w:rsidR="005900FA" w:rsidRPr="0016517F">
        <w:rPr>
          <w:rFonts w:ascii="Times New Roman" w:hAnsi="Times New Roman" w:cs="Times New Roman"/>
          <w:sz w:val="28"/>
          <w:szCs w:val="28"/>
        </w:rPr>
        <w:t>ых</w:t>
      </w:r>
      <w:r w:rsidRPr="0016517F">
        <w:rPr>
          <w:rFonts w:ascii="Times New Roman" w:hAnsi="Times New Roman" w:cs="Times New Roman"/>
          <w:sz w:val="28"/>
          <w:szCs w:val="28"/>
        </w:rPr>
        <w:t xml:space="preserve"> денежны</w:t>
      </w:r>
      <w:r w:rsidR="005900FA" w:rsidRPr="0016517F">
        <w:rPr>
          <w:rFonts w:ascii="Times New Roman" w:hAnsi="Times New Roman" w:cs="Times New Roman"/>
          <w:sz w:val="28"/>
          <w:szCs w:val="28"/>
        </w:rPr>
        <w:t>х переводов</w:t>
      </w:r>
      <w:r w:rsidRPr="0016517F">
        <w:rPr>
          <w:rFonts w:ascii="Times New Roman" w:hAnsi="Times New Roman" w:cs="Times New Roman"/>
          <w:sz w:val="28"/>
          <w:szCs w:val="28"/>
        </w:rPr>
        <w:t xml:space="preserve"> и международны</w:t>
      </w:r>
      <w:r w:rsidR="00827C95" w:rsidRPr="0016517F">
        <w:rPr>
          <w:rFonts w:ascii="Times New Roman" w:hAnsi="Times New Roman" w:cs="Times New Roman"/>
          <w:sz w:val="28"/>
          <w:szCs w:val="28"/>
        </w:rPr>
        <w:t>х</w:t>
      </w:r>
      <w:r w:rsidRPr="0016517F">
        <w:rPr>
          <w:rFonts w:ascii="Times New Roman" w:hAnsi="Times New Roman" w:cs="Times New Roman"/>
          <w:sz w:val="28"/>
          <w:szCs w:val="28"/>
        </w:rPr>
        <w:t xml:space="preserve"> почтовы</w:t>
      </w:r>
      <w:r w:rsidR="00827C95" w:rsidRPr="0016517F">
        <w:rPr>
          <w:rFonts w:ascii="Times New Roman" w:hAnsi="Times New Roman" w:cs="Times New Roman"/>
          <w:sz w:val="28"/>
          <w:szCs w:val="28"/>
        </w:rPr>
        <w:t>х</w:t>
      </w:r>
      <w:r w:rsidRPr="0016517F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827C95" w:rsidRPr="0016517F">
        <w:rPr>
          <w:rFonts w:ascii="Times New Roman" w:hAnsi="Times New Roman" w:cs="Times New Roman"/>
          <w:sz w:val="28"/>
          <w:szCs w:val="28"/>
        </w:rPr>
        <w:t>ов</w:t>
      </w:r>
      <w:r w:rsidRPr="0016517F">
        <w:rPr>
          <w:rFonts w:ascii="Times New Roman" w:hAnsi="Times New Roman" w:cs="Times New Roman"/>
          <w:sz w:val="28"/>
          <w:szCs w:val="28"/>
        </w:rPr>
        <w:t xml:space="preserve"> денежных средств.</w:t>
      </w:r>
    </w:p>
    <w:p w14:paraId="0159F40E" w14:textId="21D70CA5" w:rsidR="00B71BCE" w:rsidRPr="0016517F" w:rsidRDefault="00EC2360" w:rsidP="00BC2676">
      <w:pPr>
        <w:pStyle w:val="aa"/>
        <w:numPr>
          <w:ilvl w:val="3"/>
          <w:numId w:val="1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 xml:space="preserve">Центральный банк Российской Федерации по согласованию с уполномоченным органом 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вправе определить вид расчетных документов и о</w:t>
      </w:r>
      <w:r w:rsidRPr="0016517F">
        <w:rPr>
          <w:rFonts w:ascii="Times New Roman" w:hAnsi="Times New Roman" w:cs="Times New Roman"/>
          <w:sz w:val="28"/>
          <w:szCs w:val="28"/>
        </w:rPr>
        <w:t xml:space="preserve">собенности передачи в составе расчетных документов </w:t>
      </w:r>
      <w:r w:rsidR="00B71BCE" w:rsidRPr="0016517F">
        <w:rPr>
          <w:rFonts w:ascii="Times New Roman" w:hAnsi="Times New Roman" w:cs="Times New Roman"/>
          <w:sz w:val="28"/>
          <w:szCs w:val="28"/>
        </w:rPr>
        <w:t>информации</w:t>
      </w:r>
      <w:r w:rsidRPr="0016517F">
        <w:rPr>
          <w:rFonts w:ascii="Times New Roman" w:hAnsi="Times New Roman" w:cs="Times New Roman"/>
          <w:sz w:val="28"/>
          <w:szCs w:val="28"/>
        </w:rPr>
        <w:t>, указанн</w:t>
      </w:r>
      <w:r w:rsidR="00B71BCE" w:rsidRPr="0016517F">
        <w:rPr>
          <w:rFonts w:ascii="Times New Roman" w:hAnsi="Times New Roman" w:cs="Times New Roman"/>
          <w:sz w:val="28"/>
          <w:szCs w:val="28"/>
        </w:rPr>
        <w:t>ой</w:t>
      </w:r>
      <w:r w:rsidRPr="0016517F">
        <w:rPr>
          <w:rFonts w:ascii="Times New Roman" w:hAnsi="Times New Roman" w:cs="Times New Roman"/>
          <w:sz w:val="28"/>
          <w:szCs w:val="28"/>
        </w:rPr>
        <w:t xml:space="preserve"> в подпунктах 1 – 6 пункта 1 настоящей статьи, </w:t>
      </w:r>
      <w:r w:rsidR="00B71BCE" w:rsidRPr="0016517F">
        <w:rPr>
          <w:rFonts w:ascii="Times New Roman" w:hAnsi="Times New Roman" w:cs="Times New Roman"/>
          <w:sz w:val="28"/>
          <w:szCs w:val="28"/>
        </w:rPr>
        <w:t xml:space="preserve">а также отдельные сведения о плательщике и получателе из числа указанных в подпунктах 2 – 5 пункта 1 настоящей статьи, не подлежащие </w:t>
      </w:r>
      <w:r w:rsidR="00F33629" w:rsidRPr="0016517F">
        <w:rPr>
          <w:rFonts w:ascii="Times New Roman" w:hAnsi="Times New Roman" w:cs="Times New Roman"/>
          <w:sz w:val="28"/>
          <w:szCs w:val="28"/>
        </w:rPr>
        <w:t>включению</w:t>
      </w:r>
      <w:r w:rsidR="00B71BCE" w:rsidRPr="0016517F">
        <w:rPr>
          <w:rFonts w:ascii="Times New Roman" w:hAnsi="Times New Roman" w:cs="Times New Roman"/>
          <w:sz w:val="28"/>
          <w:szCs w:val="28"/>
        </w:rPr>
        <w:t xml:space="preserve"> в состав расчетных документов при трансграничных переводах.</w:t>
      </w:r>
    </w:p>
    <w:p w14:paraId="58B65C6F" w14:textId="427509F9" w:rsidR="00EC2360" w:rsidRPr="0016517F" w:rsidRDefault="00EC2360" w:rsidP="00AF6E18">
      <w:pPr>
        <w:pStyle w:val="aa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 xml:space="preserve"> 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F33629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едеральный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 исполнительной власти, осуществляющи</w:t>
      </w:r>
      <w:r w:rsidR="00F33629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функции по выработке и реализации государственной политики и нормативно-правовому регулированию в сфере почтовой связи</w:t>
      </w:r>
      <w:r w:rsidR="00F33629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согласованию с уполномоченным органом вправе определить вид расчетных документов и </w:t>
      </w:r>
      <w:r w:rsidR="000719C1" w:rsidRPr="0016517F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6517F">
        <w:rPr>
          <w:rFonts w:ascii="Times New Roman" w:hAnsi="Times New Roman" w:cs="Times New Roman"/>
          <w:sz w:val="28"/>
          <w:szCs w:val="28"/>
        </w:rPr>
        <w:t xml:space="preserve">собенности передачи в составе расчетных документов </w:t>
      </w:r>
      <w:r w:rsidR="00F33629" w:rsidRPr="0016517F">
        <w:rPr>
          <w:rFonts w:ascii="Times New Roman" w:hAnsi="Times New Roman" w:cs="Times New Roman"/>
          <w:sz w:val="28"/>
          <w:szCs w:val="28"/>
        </w:rPr>
        <w:t>информации, указанной</w:t>
      </w:r>
      <w:r w:rsidRPr="0016517F">
        <w:rPr>
          <w:rFonts w:ascii="Times New Roman" w:hAnsi="Times New Roman" w:cs="Times New Roman"/>
          <w:sz w:val="28"/>
          <w:szCs w:val="28"/>
        </w:rPr>
        <w:t xml:space="preserve"> в подпунктах 1 – 6 пункта 1 настоящей статьи, </w:t>
      </w:r>
      <w:r w:rsidR="00F33629" w:rsidRPr="0016517F">
        <w:rPr>
          <w:rFonts w:ascii="Times New Roman" w:hAnsi="Times New Roman" w:cs="Times New Roman"/>
          <w:sz w:val="28"/>
          <w:szCs w:val="28"/>
        </w:rPr>
        <w:t>а также отдельные сведения о плательщике и получателе из числа указанных в подпунктах 2 – 5 пункта 1 настоящей статьи, не подлежащие включению в состав расчетных документов</w:t>
      </w:r>
      <w:r w:rsidRPr="0016517F">
        <w:rPr>
          <w:rFonts w:ascii="Times New Roman" w:hAnsi="Times New Roman" w:cs="Times New Roman"/>
          <w:sz w:val="28"/>
          <w:szCs w:val="28"/>
        </w:rPr>
        <w:t xml:space="preserve"> при осуществлении международных почтовых переводов денежных средств.</w:t>
      </w:r>
    </w:p>
    <w:p w14:paraId="6FD32E03" w14:textId="1CBF3B93" w:rsidR="00502BD4" w:rsidRPr="0016517F" w:rsidRDefault="00502BD4" w:rsidP="00C1320B">
      <w:pPr>
        <w:pStyle w:val="aa"/>
        <w:numPr>
          <w:ilvl w:val="3"/>
          <w:numId w:val="1"/>
        </w:numPr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517F">
        <w:rPr>
          <w:rFonts w:ascii="Times New Roman" w:hAnsi="Times New Roman" w:cs="Times New Roman"/>
          <w:sz w:val="28"/>
          <w:szCs w:val="28"/>
        </w:rPr>
        <w:t>Требования настоящей статьи не распространяются на:</w:t>
      </w:r>
    </w:p>
    <w:p w14:paraId="39E76937" w14:textId="4E5742F2" w:rsidR="00AF29D6" w:rsidRPr="0016517F" w:rsidRDefault="0095486D" w:rsidP="000630E8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>1</w:t>
      </w:r>
      <w:r w:rsidR="00502BD4" w:rsidRPr="0016517F">
        <w:rPr>
          <w:rFonts w:ascii="Times New Roman" w:hAnsi="Times New Roman" w:cs="Times New Roman"/>
          <w:sz w:val="28"/>
          <w:szCs w:val="28"/>
        </w:rPr>
        <w:t xml:space="preserve">) </w:t>
      </w:r>
      <w:r w:rsidR="007B5691" w:rsidRPr="0016517F">
        <w:rPr>
          <w:rFonts w:ascii="Times New Roman" w:hAnsi="Times New Roman" w:cs="Times New Roman"/>
          <w:sz w:val="28"/>
          <w:szCs w:val="28"/>
        </w:rPr>
        <w:t>переводы денежных средств</w:t>
      </w:r>
      <w:r w:rsidR="00AF29D6" w:rsidRPr="0016517F">
        <w:rPr>
          <w:rFonts w:ascii="Times New Roman" w:hAnsi="Times New Roman" w:cs="Times New Roman"/>
          <w:sz w:val="28"/>
          <w:szCs w:val="28"/>
        </w:rPr>
        <w:t xml:space="preserve"> по банковским счетам, открытым</w:t>
      </w:r>
      <w:r w:rsidR="00715787" w:rsidRPr="0016517F">
        <w:rPr>
          <w:rFonts w:ascii="Times New Roman" w:hAnsi="Times New Roman" w:cs="Times New Roman"/>
          <w:sz w:val="28"/>
          <w:szCs w:val="28"/>
        </w:rPr>
        <w:t xml:space="preserve"> клиенту</w:t>
      </w:r>
      <w:r w:rsidR="00AF29D6" w:rsidRPr="0016517F">
        <w:rPr>
          <w:rFonts w:ascii="Times New Roman" w:hAnsi="Times New Roman" w:cs="Times New Roman"/>
          <w:sz w:val="28"/>
          <w:szCs w:val="28"/>
        </w:rPr>
        <w:t xml:space="preserve"> в одной кредитной организации;</w:t>
      </w:r>
    </w:p>
    <w:p w14:paraId="28F14878" w14:textId="04B02312" w:rsidR="0045007E" w:rsidRPr="0016517F" w:rsidRDefault="0045007E" w:rsidP="000630E8">
      <w:pPr>
        <w:spacing w:after="0" w:line="31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517F">
        <w:rPr>
          <w:rFonts w:ascii="Times New Roman" w:hAnsi="Times New Roman" w:cs="Times New Roman"/>
          <w:sz w:val="28"/>
          <w:szCs w:val="28"/>
        </w:rPr>
        <w:t>2) переводы денежных средств по электронным средствам платежа, предоставленным</w:t>
      </w:r>
      <w:r w:rsidR="00715787" w:rsidRPr="0016517F">
        <w:rPr>
          <w:rFonts w:ascii="Times New Roman" w:hAnsi="Times New Roman" w:cs="Times New Roman"/>
          <w:sz w:val="28"/>
          <w:szCs w:val="28"/>
        </w:rPr>
        <w:t xml:space="preserve"> клиенту</w:t>
      </w:r>
      <w:r w:rsidRPr="0016517F">
        <w:rPr>
          <w:rFonts w:ascii="Times New Roman" w:hAnsi="Times New Roman" w:cs="Times New Roman"/>
          <w:sz w:val="28"/>
          <w:szCs w:val="28"/>
        </w:rPr>
        <w:t xml:space="preserve"> одной кредитной организацией;</w:t>
      </w:r>
    </w:p>
    <w:p w14:paraId="07273BEE" w14:textId="743E2541" w:rsidR="00BC2676" w:rsidRPr="0016517F" w:rsidRDefault="0045007E" w:rsidP="000630E8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02BD4" w:rsidRPr="0016517F">
        <w:rPr>
          <w:rFonts w:ascii="Times New Roman" w:hAnsi="Times New Roman" w:cs="Times New Roman"/>
          <w:sz w:val="28"/>
          <w:szCs w:val="28"/>
        </w:rPr>
        <w:t xml:space="preserve">) </w:t>
      </w:r>
      <w:r w:rsidR="0095486D" w:rsidRPr="0016517F">
        <w:rPr>
          <w:rFonts w:ascii="Times New Roman" w:hAnsi="Times New Roman" w:cs="Times New Roman"/>
          <w:sz w:val="28"/>
          <w:szCs w:val="28"/>
        </w:rPr>
        <w:t>переводы денежных средств</w:t>
      </w:r>
      <w:r w:rsidR="00502BD4" w:rsidRPr="0016517F">
        <w:rPr>
          <w:rFonts w:ascii="Times New Roman" w:hAnsi="Times New Roman" w:cs="Times New Roman"/>
          <w:sz w:val="28"/>
          <w:szCs w:val="28"/>
        </w:rPr>
        <w:t>, осуществляемые между кредитными организациями</w:t>
      </w:r>
      <w:r w:rsidR="006E3C3E" w:rsidRPr="0016517F">
        <w:rPr>
          <w:rFonts w:ascii="Times New Roman" w:hAnsi="Times New Roman" w:cs="Times New Roman"/>
          <w:sz w:val="28"/>
          <w:szCs w:val="28"/>
        </w:rPr>
        <w:t xml:space="preserve">, организациями федеральной почтовой связи </w:t>
      </w:r>
      <w:r w:rsidR="0095486D" w:rsidRPr="0016517F">
        <w:rPr>
          <w:rFonts w:ascii="Times New Roman" w:hAnsi="Times New Roman" w:cs="Times New Roman"/>
          <w:sz w:val="28"/>
          <w:szCs w:val="28"/>
        </w:rPr>
        <w:t>от своего имени и за свой счет</w:t>
      </w:r>
      <w:r w:rsidR="00BC2676" w:rsidRPr="0016517F">
        <w:rPr>
          <w:rFonts w:ascii="Times New Roman" w:hAnsi="Times New Roman" w:cs="Times New Roman"/>
          <w:sz w:val="28"/>
          <w:szCs w:val="28"/>
        </w:rPr>
        <w:t>;</w:t>
      </w:r>
    </w:p>
    <w:p w14:paraId="72E2D4BB" w14:textId="77777777" w:rsidR="00C1320B" w:rsidRPr="0016517F" w:rsidRDefault="00C1320B" w:rsidP="000630E8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27A6E8" w14:textId="1B879DCE" w:rsidR="00001123" w:rsidRPr="0016517F" w:rsidRDefault="004B03FA" w:rsidP="004B03FA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17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01123" w:rsidRPr="0016517F"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5D39C34B" w14:textId="77777777" w:rsidR="00F56249" w:rsidRPr="0016517F" w:rsidRDefault="00001123" w:rsidP="000630E8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Внести в Федеральн</w:t>
      </w:r>
      <w:r w:rsidR="00F56249"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ый</w:t>
      </w:r>
      <w:r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закон от 27 июня 2011 года № 161-ФЗ </w:t>
      </w:r>
      <w:r w:rsidR="00F56249"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национальной платежной системе» (Собрание законодательства Российской Федерации, 2011, № 27, ст. 3872; 2014, № 19, ст. 2317; 2017, № 30, ст. 4456; 2019, № 27, ст. 3538, № 31, ст. 4423) </w:t>
      </w:r>
      <w:r w:rsidR="00F56249"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следующие </w:t>
      </w:r>
      <w:r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изменения</w:t>
      </w:r>
      <w:r w:rsidR="00F56249"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14:paraId="0A5FCC81" w14:textId="1C64F7BF" w:rsidR="00062B7F" w:rsidRPr="0016517F" w:rsidRDefault="00062B7F" w:rsidP="00062B7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пункт 5</w:t>
      </w:r>
      <w:r w:rsidRPr="0016517F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статьи 10 </w:t>
      </w:r>
      <w:r w:rsidR="00801AAA"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слова «60 тысяч</w:t>
      </w:r>
      <w:r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заменить словами «100 тысяч»;</w:t>
      </w:r>
    </w:p>
    <w:p w14:paraId="153AE2AF" w14:textId="58636FD4" w:rsidR="00001123" w:rsidRPr="0016517F" w:rsidRDefault="00062B7F" w:rsidP="00062B7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312" w:lineRule="auto"/>
        <w:ind w:left="0"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пункте 8 части 1 статьи</w:t>
      </w:r>
      <w:r w:rsidR="00801AAA"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</w:t>
      </w:r>
      <w:r w:rsidR="00001123"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слова «сведениями о плательщике» </w:t>
      </w:r>
      <w:r w:rsidR="00801AAA"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заменить </w:t>
      </w:r>
      <w:r w:rsidR="00001123"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словами «сведениями о плательщике и получателе».</w:t>
      </w:r>
    </w:p>
    <w:p w14:paraId="79C60F13" w14:textId="4FD25D57" w:rsidR="009C635F" w:rsidRPr="0016517F" w:rsidRDefault="009C635F" w:rsidP="0044653B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453B25D" w14:textId="5E85B9B1" w:rsidR="009C635F" w:rsidRPr="0016517F" w:rsidRDefault="009C635F" w:rsidP="00295ED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651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 3</w:t>
      </w:r>
    </w:p>
    <w:p w14:paraId="4B3194C4" w14:textId="194A7F55" w:rsidR="009C635F" w:rsidRPr="0016517F" w:rsidRDefault="007B4F55" w:rsidP="003462B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Операторы платежных систем обязаны привести </w:t>
      </w:r>
      <w:r w:rsidR="003462B5"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свою деятельность</w:t>
      </w:r>
      <w:r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соответствии с </w:t>
      </w:r>
      <w:r w:rsidR="00A3421A"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требованиями настоящего </w:t>
      </w:r>
      <w:r w:rsidR="004F54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Федерального </w:t>
      </w:r>
      <w:bookmarkStart w:id="0" w:name="_GoBack"/>
      <w:bookmarkEnd w:id="0"/>
      <w:r w:rsidR="00A3421A"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закона до</w:t>
      </w:r>
      <w:r w:rsidRPr="0016517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 января 2025 года.</w:t>
      </w:r>
    </w:p>
    <w:p w14:paraId="6ADD2895" w14:textId="23C397A5" w:rsidR="004B03FA" w:rsidRPr="0016517F" w:rsidRDefault="004B03FA" w:rsidP="000630E8">
      <w:pPr>
        <w:spacing w:after="0" w:line="312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3B5FF" w14:textId="0F2825E7" w:rsidR="00F90C10" w:rsidRPr="0016517F" w:rsidRDefault="00F90C10" w:rsidP="000630E8">
      <w:pPr>
        <w:spacing w:after="0" w:line="312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17F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44653B" w:rsidRPr="0016517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3AC996A8" w14:textId="198DA06A" w:rsidR="004D7101" w:rsidRPr="0016517F" w:rsidRDefault="007B4F55" w:rsidP="000630E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 xml:space="preserve">1. </w:t>
      </w:r>
      <w:r w:rsidR="00F90C10" w:rsidRPr="0016517F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</w:t>
      </w:r>
      <w:r w:rsidRPr="0016517F">
        <w:rPr>
          <w:rFonts w:ascii="Times New Roman" w:hAnsi="Times New Roman" w:cs="Times New Roman"/>
          <w:sz w:val="28"/>
          <w:szCs w:val="28"/>
        </w:rPr>
        <w:t>с 1 января 2026 года за исключением положений, для которых настоящей статьей предусмотрены иные сроки вступления в силу.</w:t>
      </w:r>
    </w:p>
    <w:p w14:paraId="694FB382" w14:textId="7C498C23" w:rsidR="00A3421A" w:rsidRPr="0016517F" w:rsidRDefault="00A3421A" w:rsidP="000630E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 xml:space="preserve">2. Пункт 1 статьи 1 и статья 2 настоящего Федерального закона вступают в силу </w:t>
      </w:r>
      <w:r w:rsidR="00DF78C5">
        <w:rPr>
          <w:rFonts w:ascii="Times New Roman" w:hAnsi="Times New Roman" w:cs="Times New Roman"/>
          <w:sz w:val="28"/>
          <w:szCs w:val="28"/>
        </w:rPr>
        <w:t xml:space="preserve">по истечении 365 дней </w:t>
      </w:r>
      <w:r w:rsidR="00DF78C5" w:rsidRPr="0016517F">
        <w:rPr>
          <w:rFonts w:ascii="Times New Roman" w:hAnsi="Times New Roman" w:cs="Times New Roman"/>
          <w:sz w:val="28"/>
          <w:szCs w:val="28"/>
        </w:rPr>
        <w:t>со дня официального опубликования настоящего Федерального закона</w:t>
      </w:r>
      <w:r w:rsidRPr="0016517F">
        <w:rPr>
          <w:rFonts w:ascii="Times New Roman" w:hAnsi="Times New Roman" w:cs="Times New Roman"/>
          <w:sz w:val="28"/>
          <w:szCs w:val="28"/>
        </w:rPr>
        <w:t>.</w:t>
      </w:r>
    </w:p>
    <w:p w14:paraId="75BFEEAC" w14:textId="721C6396" w:rsidR="007B4F55" w:rsidRPr="0016517F" w:rsidRDefault="00A3421A" w:rsidP="000630E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>3</w:t>
      </w:r>
      <w:r w:rsidR="007B4F55" w:rsidRPr="0016517F">
        <w:rPr>
          <w:rFonts w:ascii="Times New Roman" w:hAnsi="Times New Roman" w:cs="Times New Roman"/>
          <w:sz w:val="28"/>
          <w:szCs w:val="28"/>
        </w:rPr>
        <w:t>. Статья 3 настоящего Федерального закона вступает в силу со дня официального опубликования настоящего Федерального закона.</w:t>
      </w:r>
    </w:p>
    <w:p w14:paraId="62A58C83" w14:textId="1112D729" w:rsidR="00044F62" w:rsidRPr="0016517F" w:rsidRDefault="00044F62" w:rsidP="000630E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4F77E" w14:textId="5AEDD5D7" w:rsidR="006C5993" w:rsidRPr="0016517F" w:rsidRDefault="006C5993" w:rsidP="000630E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172B8" w14:textId="55805EDA" w:rsidR="006C5993" w:rsidRPr="0016517F" w:rsidRDefault="006C5993" w:rsidP="000630E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3A3FE" w14:textId="250CF92E" w:rsidR="006C5993" w:rsidRPr="0016517F" w:rsidRDefault="006C5993" w:rsidP="000630E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C024DC" w14:textId="77777777" w:rsidR="006C5993" w:rsidRPr="0016517F" w:rsidRDefault="006C5993" w:rsidP="000630E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098006" w14:textId="77777777" w:rsidR="00F90C10" w:rsidRPr="0016517F" w:rsidRDefault="00F90C10" w:rsidP="000630E8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>Президент</w:t>
      </w:r>
    </w:p>
    <w:p w14:paraId="438149E9" w14:textId="77777777" w:rsidR="00F90C10" w:rsidRPr="0016517F" w:rsidRDefault="00F90C10" w:rsidP="000630E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7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sectPr w:rsidR="00F90C10" w:rsidRPr="0016517F" w:rsidSect="00D40AF8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A6ED1" w14:textId="77777777" w:rsidR="004056C3" w:rsidRDefault="004056C3">
      <w:pPr>
        <w:spacing w:after="0" w:line="240" w:lineRule="auto"/>
      </w:pPr>
      <w:r>
        <w:separator/>
      </w:r>
    </w:p>
  </w:endnote>
  <w:endnote w:type="continuationSeparator" w:id="0">
    <w:p w14:paraId="31E69DBA" w14:textId="77777777" w:rsidR="004056C3" w:rsidRDefault="0040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1F0E8" w14:textId="77777777" w:rsidR="004056C3" w:rsidRDefault="004056C3">
      <w:pPr>
        <w:spacing w:after="0" w:line="240" w:lineRule="auto"/>
      </w:pPr>
      <w:r>
        <w:separator/>
      </w:r>
    </w:p>
  </w:footnote>
  <w:footnote w:type="continuationSeparator" w:id="0">
    <w:p w14:paraId="60B0289C" w14:textId="77777777" w:rsidR="004056C3" w:rsidRDefault="0040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11968" w14:textId="1AB30B23" w:rsidR="00F90C10" w:rsidRPr="008B2139" w:rsidRDefault="00EE45DD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B2139">
      <w:rPr>
        <w:rFonts w:ascii="Times New Roman" w:hAnsi="Times New Roman" w:cs="Times New Roman"/>
        <w:sz w:val="24"/>
        <w:szCs w:val="24"/>
      </w:rPr>
      <w:fldChar w:fldCharType="begin"/>
    </w:r>
    <w:r w:rsidR="00F90C10" w:rsidRPr="008B2139">
      <w:rPr>
        <w:rFonts w:ascii="Times New Roman" w:hAnsi="Times New Roman" w:cs="Times New Roman"/>
        <w:sz w:val="24"/>
        <w:szCs w:val="24"/>
      </w:rPr>
      <w:instrText>PAGE   \* MERGEFORMAT</w:instrText>
    </w:r>
    <w:r w:rsidRPr="008B2139">
      <w:rPr>
        <w:rFonts w:ascii="Times New Roman" w:hAnsi="Times New Roman" w:cs="Times New Roman"/>
        <w:sz w:val="24"/>
        <w:szCs w:val="24"/>
      </w:rPr>
      <w:fldChar w:fldCharType="separate"/>
    </w:r>
    <w:r w:rsidR="004F543D">
      <w:rPr>
        <w:rFonts w:ascii="Times New Roman" w:hAnsi="Times New Roman" w:cs="Times New Roman"/>
        <w:noProof/>
        <w:sz w:val="24"/>
        <w:szCs w:val="24"/>
      </w:rPr>
      <w:t>8</w:t>
    </w:r>
    <w:r w:rsidRPr="008B2139">
      <w:rPr>
        <w:rFonts w:ascii="Times New Roman" w:hAnsi="Times New Roman" w:cs="Times New Roman"/>
        <w:sz w:val="24"/>
        <w:szCs w:val="24"/>
      </w:rPr>
      <w:fldChar w:fldCharType="end"/>
    </w:r>
  </w:p>
  <w:p w14:paraId="11C87557" w14:textId="77777777" w:rsidR="00F90C10" w:rsidRPr="006847F2" w:rsidRDefault="00F90C10" w:rsidP="006847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986"/>
    <w:multiLevelType w:val="hybridMultilevel"/>
    <w:tmpl w:val="F4CE14B8"/>
    <w:lvl w:ilvl="0" w:tplc="A0A4662A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A1D88"/>
    <w:multiLevelType w:val="hybridMultilevel"/>
    <w:tmpl w:val="9ED86386"/>
    <w:lvl w:ilvl="0" w:tplc="9F3063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B3015"/>
    <w:multiLevelType w:val="hybridMultilevel"/>
    <w:tmpl w:val="9C2E3D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716D36"/>
    <w:multiLevelType w:val="hybridMultilevel"/>
    <w:tmpl w:val="070A5368"/>
    <w:lvl w:ilvl="0" w:tplc="3F4A8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C77A1A"/>
    <w:multiLevelType w:val="hybridMultilevel"/>
    <w:tmpl w:val="A3A0CA5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025F2"/>
    <w:multiLevelType w:val="hybridMultilevel"/>
    <w:tmpl w:val="D5AE29D8"/>
    <w:lvl w:ilvl="0" w:tplc="74F8C96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6396D"/>
    <w:multiLevelType w:val="hybridMultilevel"/>
    <w:tmpl w:val="070A85FE"/>
    <w:lvl w:ilvl="0" w:tplc="FA46D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26A24"/>
    <w:multiLevelType w:val="hybridMultilevel"/>
    <w:tmpl w:val="9586A21C"/>
    <w:lvl w:ilvl="0" w:tplc="FC2CD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803E38"/>
    <w:multiLevelType w:val="hybridMultilevel"/>
    <w:tmpl w:val="733AEB1A"/>
    <w:lvl w:ilvl="0" w:tplc="63E4B208">
      <w:start w:val="1"/>
      <w:numFmt w:val="decimal"/>
      <w:suff w:val="space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6BA86C79"/>
    <w:multiLevelType w:val="hybridMultilevel"/>
    <w:tmpl w:val="D17298EE"/>
    <w:lvl w:ilvl="0" w:tplc="44C239F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2C14DE"/>
    <w:multiLevelType w:val="hybridMultilevel"/>
    <w:tmpl w:val="8E18970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3"/>
    <w:rsid w:val="00001123"/>
    <w:rsid w:val="0000669B"/>
    <w:rsid w:val="0001255C"/>
    <w:rsid w:val="00012CF6"/>
    <w:rsid w:val="00015335"/>
    <w:rsid w:val="00020C02"/>
    <w:rsid w:val="00023578"/>
    <w:rsid w:val="0002500F"/>
    <w:rsid w:val="000272A3"/>
    <w:rsid w:val="00027671"/>
    <w:rsid w:val="000302C9"/>
    <w:rsid w:val="000348CA"/>
    <w:rsid w:val="00035D6B"/>
    <w:rsid w:val="00044F62"/>
    <w:rsid w:val="00050F86"/>
    <w:rsid w:val="00051CB3"/>
    <w:rsid w:val="0005294D"/>
    <w:rsid w:val="00055B97"/>
    <w:rsid w:val="00055E97"/>
    <w:rsid w:val="00057C84"/>
    <w:rsid w:val="00057D00"/>
    <w:rsid w:val="00061426"/>
    <w:rsid w:val="00062B7F"/>
    <w:rsid w:val="000630E8"/>
    <w:rsid w:val="000633C4"/>
    <w:rsid w:val="000652D7"/>
    <w:rsid w:val="000719C1"/>
    <w:rsid w:val="00073528"/>
    <w:rsid w:val="00076EF6"/>
    <w:rsid w:val="00081D6F"/>
    <w:rsid w:val="00084616"/>
    <w:rsid w:val="00087817"/>
    <w:rsid w:val="00087A43"/>
    <w:rsid w:val="00095E09"/>
    <w:rsid w:val="000A2A8D"/>
    <w:rsid w:val="000A3A3C"/>
    <w:rsid w:val="000B46EB"/>
    <w:rsid w:val="000B52E0"/>
    <w:rsid w:val="000B6466"/>
    <w:rsid w:val="000B6492"/>
    <w:rsid w:val="000C24AE"/>
    <w:rsid w:val="000C59ED"/>
    <w:rsid w:val="000D3329"/>
    <w:rsid w:val="000D3978"/>
    <w:rsid w:val="000D4AC6"/>
    <w:rsid w:val="000D4ADE"/>
    <w:rsid w:val="000D5BDB"/>
    <w:rsid w:val="000D5ED5"/>
    <w:rsid w:val="000D7AEC"/>
    <w:rsid w:val="000E1460"/>
    <w:rsid w:val="000E2EF1"/>
    <w:rsid w:val="000E6901"/>
    <w:rsid w:val="000E7A81"/>
    <w:rsid w:val="000F2D82"/>
    <w:rsid w:val="000F5475"/>
    <w:rsid w:val="0010205C"/>
    <w:rsid w:val="00103E0B"/>
    <w:rsid w:val="00106190"/>
    <w:rsid w:val="001124D7"/>
    <w:rsid w:val="0011297D"/>
    <w:rsid w:val="00112AFA"/>
    <w:rsid w:val="00113835"/>
    <w:rsid w:val="001146D3"/>
    <w:rsid w:val="00115126"/>
    <w:rsid w:val="00115CDE"/>
    <w:rsid w:val="0012210E"/>
    <w:rsid w:val="00122B00"/>
    <w:rsid w:val="001246D9"/>
    <w:rsid w:val="0012501F"/>
    <w:rsid w:val="00130784"/>
    <w:rsid w:val="00130BC4"/>
    <w:rsid w:val="00136355"/>
    <w:rsid w:val="00137157"/>
    <w:rsid w:val="00143CE9"/>
    <w:rsid w:val="00144D5D"/>
    <w:rsid w:val="00147ED7"/>
    <w:rsid w:val="00155F0A"/>
    <w:rsid w:val="00156A3C"/>
    <w:rsid w:val="0016517F"/>
    <w:rsid w:val="00166C0D"/>
    <w:rsid w:val="00166FB2"/>
    <w:rsid w:val="00170634"/>
    <w:rsid w:val="00170FAC"/>
    <w:rsid w:val="0017300A"/>
    <w:rsid w:val="00180B3B"/>
    <w:rsid w:val="00186C16"/>
    <w:rsid w:val="00187A0B"/>
    <w:rsid w:val="001923EB"/>
    <w:rsid w:val="001944B9"/>
    <w:rsid w:val="00197986"/>
    <w:rsid w:val="001A443D"/>
    <w:rsid w:val="001A6951"/>
    <w:rsid w:val="001B0A94"/>
    <w:rsid w:val="001B0E82"/>
    <w:rsid w:val="001B4CBC"/>
    <w:rsid w:val="001B526A"/>
    <w:rsid w:val="001C4DCA"/>
    <w:rsid w:val="001C57E2"/>
    <w:rsid w:val="001C5C1B"/>
    <w:rsid w:val="001D246C"/>
    <w:rsid w:val="001D3725"/>
    <w:rsid w:val="001D70E8"/>
    <w:rsid w:val="001E1A04"/>
    <w:rsid w:val="001E454A"/>
    <w:rsid w:val="001E4905"/>
    <w:rsid w:val="001E7593"/>
    <w:rsid w:val="00201E59"/>
    <w:rsid w:val="0020227F"/>
    <w:rsid w:val="00202412"/>
    <w:rsid w:val="00202AAF"/>
    <w:rsid w:val="002060D2"/>
    <w:rsid w:val="00207D77"/>
    <w:rsid w:val="00210C4A"/>
    <w:rsid w:val="0021270A"/>
    <w:rsid w:val="002147D6"/>
    <w:rsid w:val="002158A7"/>
    <w:rsid w:val="00215B2B"/>
    <w:rsid w:val="002162EC"/>
    <w:rsid w:val="002171D3"/>
    <w:rsid w:val="002261B5"/>
    <w:rsid w:val="002300AF"/>
    <w:rsid w:val="00234887"/>
    <w:rsid w:val="00251DE1"/>
    <w:rsid w:val="00255006"/>
    <w:rsid w:val="0025678A"/>
    <w:rsid w:val="00261F19"/>
    <w:rsid w:val="002638B5"/>
    <w:rsid w:val="002670E6"/>
    <w:rsid w:val="002712DB"/>
    <w:rsid w:val="002723A2"/>
    <w:rsid w:val="00273282"/>
    <w:rsid w:val="00274750"/>
    <w:rsid w:val="00281211"/>
    <w:rsid w:val="002832C2"/>
    <w:rsid w:val="00283685"/>
    <w:rsid w:val="00284D7B"/>
    <w:rsid w:val="00287354"/>
    <w:rsid w:val="00287EA9"/>
    <w:rsid w:val="00287F8E"/>
    <w:rsid w:val="00291B99"/>
    <w:rsid w:val="00295ED7"/>
    <w:rsid w:val="002A52BF"/>
    <w:rsid w:val="002A6575"/>
    <w:rsid w:val="002A6A40"/>
    <w:rsid w:val="002A78FF"/>
    <w:rsid w:val="002A7EF3"/>
    <w:rsid w:val="002B1ADF"/>
    <w:rsid w:val="002B29E6"/>
    <w:rsid w:val="002C0399"/>
    <w:rsid w:val="002C10F0"/>
    <w:rsid w:val="002C43AD"/>
    <w:rsid w:val="002C651E"/>
    <w:rsid w:val="002D1D71"/>
    <w:rsid w:val="002D4C4F"/>
    <w:rsid w:val="002E2E4C"/>
    <w:rsid w:val="002F06B7"/>
    <w:rsid w:val="002F40FC"/>
    <w:rsid w:val="002F4614"/>
    <w:rsid w:val="002F4702"/>
    <w:rsid w:val="002F6F4C"/>
    <w:rsid w:val="002F7124"/>
    <w:rsid w:val="0030194C"/>
    <w:rsid w:val="003020B2"/>
    <w:rsid w:val="0030465F"/>
    <w:rsid w:val="003051FE"/>
    <w:rsid w:val="00310624"/>
    <w:rsid w:val="00311A89"/>
    <w:rsid w:val="00314644"/>
    <w:rsid w:val="00315E3C"/>
    <w:rsid w:val="003172E3"/>
    <w:rsid w:val="00320DF3"/>
    <w:rsid w:val="00331EC2"/>
    <w:rsid w:val="00335C0C"/>
    <w:rsid w:val="0034426C"/>
    <w:rsid w:val="00344D1C"/>
    <w:rsid w:val="003462B5"/>
    <w:rsid w:val="0034734E"/>
    <w:rsid w:val="00347E33"/>
    <w:rsid w:val="003513C3"/>
    <w:rsid w:val="00353320"/>
    <w:rsid w:val="00354236"/>
    <w:rsid w:val="0035610F"/>
    <w:rsid w:val="0036160E"/>
    <w:rsid w:val="00365D58"/>
    <w:rsid w:val="003675A5"/>
    <w:rsid w:val="00370175"/>
    <w:rsid w:val="00371EDC"/>
    <w:rsid w:val="003743F7"/>
    <w:rsid w:val="00375789"/>
    <w:rsid w:val="003814C8"/>
    <w:rsid w:val="003824D6"/>
    <w:rsid w:val="00382582"/>
    <w:rsid w:val="00383D7A"/>
    <w:rsid w:val="003875D0"/>
    <w:rsid w:val="003878C3"/>
    <w:rsid w:val="00391AF0"/>
    <w:rsid w:val="00392CBB"/>
    <w:rsid w:val="00394E0A"/>
    <w:rsid w:val="003A4034"/>
    <w:rsid w:val="003A7D38"/>
    <w:rsid w:val="003B23F2"/>
    <w:rsid w:val="003B29F3"/>
    <w:rsid w:val="003B4CB5"/>
    <w:rsid w:val="003B5EC0"/>
    <w:rsid w:val="003C6500"/>
    <w:rsid w:val="003C6977"/>
    <w:rsid w:val="003C79E2"/>
    <w:rsid w:val="003E3609"/>
    <w:rsid w:val="003F05D6"/>
    <w:rsid w:val="003F11C9"/>
    <w:rsid w:val="003F64A3"/>
    <w:rsid w:val="003F7506"/>
    <w:rsid w:val="00401503"/>
    <w:rsid w:val="00402CE9"/>
    <w:rsid w:val="00402CF7"/>
    <w:rsid w:val="004040B6"/>
    <w:rsid w:val="004056C3"/>
    <w:rsid w:val="00417D98"/>
    <w:rsid w:val="0042397A"/>
    <w:rsid w:val="00423E60"/>
    <w:rsid w:val="004324A5"/>
    <w:rsid w:val="004335CA"/>
    <w:rsid w:val="0043537E"/>
    <w:rsid w:val="00435BB1"/>
    <w:rsid w:val="0044110B"/>
    <w:rsid w:val="0044391E"/>
    <w:rsid w:val="00445CB6"/>
    <w:rsid w:val="0044653B"/>
    <w:rsid w:val="0045007E"/>
    <w:rsid w:val="00450F33"/>
    <w:rsid w:val="004520D4"/>
    <w:rsid w:val="004527A3"/>
    <w:rsid w:val="00454658"/>
    <w:rsid w:val="00454BC6"/>
    <w:rsid w:val="00465F58"/>
    <w:rsid w:val="0046630A"/>
    <w:rsid w:val="004675BE"/>
    <w:rsid w:val="00470175"/>
    <w:rsid w:val="00470652"/>
    <w:rsid w:val="0047161D"/>
    <w:rsid w:val="00476AA9"/>
    <w:rsid w:val="00477542"/>
    <w:rsid w:val="00483D3E"/>
    <w:rsid w:val="00485949"/>
    <w:rsid w:val="00487DFE"/>
    <w:rsid w:val="00493D2F"/>
    <w:rsid w:val="004944E7"/>
    <w:rsid w:val="004946FF"/>
    <w:rsid w:val="00494743"/>
    <w:rsid w:val="00494DE7"/>
    <w:rsid w:val="00495B18"/>
    <w:rsid w:val="00496A84"/>
    <w:rsid w:val="00496AA8"/>
    <w:rsid w:val="00496ACE"/>
    <w:rsid w:val="004A19CB"/>
    <w:rsid w:val="004A6B0C"/>
    <w:rsid w:val="004B03C0"/>
    <w:rsid w:val="004B03FA"/>
    <w:rsid w:val="004B06E4"/>
    <w:rsid w:val="004C0DE0"/>
    <w:rsid w:val="004C38E3"/>
    <w:rsid w:val="004C538A"/>
    <w:rsid w:val="004C60D3"/>
    <w:rsid w:val="004C7EDF"/>
    <w:rsid w:val="004D036B"/>
    <w:rsid w:val="004D4468"/>
    <w:rsid w:val="004D5669"/>
    <w:rsid w:val="004D6BAB"/>
    <w:rsid w:val="004D7101"/>
    <w:rsid w:val="004E1376"/>
    <w:rsid w:val="004E2999"/>
    <w:rsid w:val="004E56F6"/>
    <w:rsid w:val="004F02D6"/>
    <w:rsid w:val="004F2683"/>
    <w:rsid w:val="004F2F74"/>
    <w:rsid w:val="004F342C"/>
    <w:rsid w:val="004F508C"/>
    <w:rsid w:val="004F543D"/>
    <w:rsid w:val="00500A03"/>
    <w:rsid w:val="00500D23"/>
    <w:rsid w:val="005023E8"/>
    <w:rsid w:val="00502BD4"/>
    <w:rsid w:val="00504D47"/>
    <w:rsid w:val="00512098"/>
    <w:rsid w:val="005127A7"/>
    <w:rsid w:val="0051336F"/>
    <w:rsid w:val="005206CD"/>
    <w:rsid w:val="00523E58"/>
    <w:rsid w:val="005300A6"/>
    <w:rsid w:val="00531DBF"/>
    <w:rsid w:val="005342EE"/>
    <w:rsid w:val="0053523C"/>
    <w:rsid w:val="00535BBA"/>
    <w:rsid w:val="00536BDD"/>
    <w:rsid w:val="00537B18"/>
    <w:rsid w:val="0054122E"/>
    <w:rsid w:val="00541A5B"/>
    <w:rsid w:val="005456FC"/>
    <w:rsid w:val="005467EC"/>
    <w:rsid w:val="0054709D"/>
    <w:rsid w:val="005474AD"/>
    <w:rsid w:val="0055050A"/>
    <w:rsid w:val="00550BC7"/>
    <w:rsid w:val="00552A91"/>
    <w:rsid w:val="0055431F"/>
    <w:rsid w:val="0055535D"/>
    <w:rsid w:val="00555519"/>
    <w:rsid w:val="005563C5"/>
    <w:rsid w:val="005563E2"/>
    <w:rsid w:val="00556ED5"/>
    <w:rsid w:val="005620AA"/>
    <w:rsid w:val="00563239"/>
    <w:rsid w:val="0057067C"/>
    <w:rsid w:val="005726C0"/>
    <w:rsid w:val="005775AE"/>
    <w:rsid w:val="00583A44"/>
    <w:rsid w:val="00585246"/>
    <w:rsid w:val="00586681"/>
    <w:rsid w:val="005900FA"/>
    <w:rsid w:val="00594768"/>
    <w:rsid w:val="005965DC"/>
    <w:rsid w:val="00596AA3"/>
    <w:rsid w:val="005A0FA3"/>
    <w:rsid w:val="005A38CA"/>
    <w:rsid w:val="005A501D"/>
    <w:rsid w:val="005A5DA2"/>
    <w:rsid w:val="005A602A"/>
    <w:rsid w:val="005B0FE5"/>
    <w:rsid w:val="005B1674"/>
    <w:rsid w:val="005B2C79"/>
    <w:rsid w:val="005C06D3"/>
    <w:rsid w:val="005C3363"/>
    <w:rsid w:val="005C4515"/>
    <w:rsid w:val="005C6AE5"/>
    <w:rsid w:val="005D5964"/>
    <w:rsid w:val="005D5EE8"/>
    <w:rsid w:val="005E0D78"/>
    <w:rsid w:val="005E18D7"/>
    <w:rsid w:val="005E4890"/>
    <w:rsid w:val="005F583D"/>
    <w:rsid w:val="005F5C66"/>
    <w:rsid w:val="006002B4"/>
    <w:rsid w:val="006023CF"/>
    <w:rsid w:val="00603764"/>
    <w:rsid w:val="00607CF7"/>
    <w:rsid w:val="006104AB"/>
    <w:rsid w:val="00611121"/>
    <w:rsid w:val="00615B14"/>
    <w:rsid w:val="006165F3"/>
    <w:rsid w:val="0062005A"/>
    <w:rsid w:val="00621E34"/>
    <w:rsid w:val="00622E4D"/>
    <w:rsid w:val="00623E4A"/>
    <w:rsid w:val="00624E82"/>
    <w:rsid w:val="00624F29"/>
    <w:rsid w:val="006336F9"/>
    <w:rsid w:val="00642042"/>
    <w:rsid w:val="0064239E"/>
    <w:rsid w:val="006449A6"/>
    <w:rsid w:val="006449B2"/>
    <w:rsid w:val="00645ADF"/>
    <w:rsid w:val="00646470"/>
    <w:rsid w:val="00651124"/>
    <w:rsid w:val="006517B2"/>
    <w:rsid w:val="00651FDD"/>
    <w:rsid w:val="0065366C"/>
    <w:rsid w:val="006543B5"/>
    <w:rsid w:val="00656EA6"/>
    <w:rsid w:val="00666183"/>
    <w:rsid w:val="0066681C"/>
    <w:rsid w:val="00667121"/>
    <w:rsid w:val="00672FEF"/>
    <w:rsid w:val="00674F7C"/>
    <w:rsid w:val="00677EF2"/>
    <w:rsid w:val="006847F2"/>
    <w:rsid w:val="00684898"/>
    <w:rsid w:val="006858EF"/>
    <w:rsid w:val="006877A2"/>
    <w:rsid w:val="0069074B"/>
    <w:rsid w:val="00691578"/>
    <w:rsid w:val="00692A15"/>
    <w:rsid w:val="00693786"/>
    <w:rsid w:val="00694C73"/>
    <w:rsid w:val="00695BE6"/>
    <w:rsid w:val="00696A07"/>
    <w:rsid w:val="006A0052"/>
    <w:rsid w:val="006A09FA"/>
    <w:rsid w:val="006A2747"/>
    <w:rsid w:val="006A297D"/>
    <w:rsid w:val="006A448F"/>
    <w:rsid w:val="006B03B7"/>
    <w:rsid w:val="006B3BDB"/>
    <w:rsid w:val="006C2829"/>
    <w:rsid w:val="006C3B0E"/>
    <w:rsid w:val="006C5993"/>
    <w:rsid w:val="006D0147"/>
    <w:rsid w:val="006D047F"/>
    <w:rsid w:val="006D0C3E"/>
    <w:rsid w:val="006D59BD"/>
    <w:rsid w:val="006D6318"/>
    <w:rsid w:val="006D76C2"/>
    <w:rsid w:val="006E1A92"/>
    <w:rsid w:val="006E20B8"/>
    <w:rsid w:val="006E3C3E"/>
    <w:rsid w:val="006F011F"/>
    <w:rsid w:val="006F0D34"/>
    <w:rsid w:val="006F0F06"/>
    <w:rsid w:val="006F1837"/>
    <w:rsid w:val="006F3E95"/>
    <w:rsid w:val="006F56BD"/>
    <w:rsid w:val="00700EE6"/>
    <w:rsid w:val="0070536D"/>
    <w:rsid w:val="0071307D"/>
    <w:rsid w:val="00714738"/>
    <w:rsid w:val="00715787"/>
    <w:rsid w:val="00717A25"/>
    <w:rsid w:val="00717C63"/>
    <w:rsid w:val="00721775"/>
    <w:rsid w:val="00721A16"/>
    <w:rsid w:val="00724824"/>
    <w:rsid w:val="00730325"/>
    <w:rsid w:val="00734783"/>
    <w:rsid w:val="00736511"/>
    <w:rsid w:val="007372CB"/>
    <w:rsid w:val="00737637"/>
    <w:rsid w:val="00740B07"/>
    <w:rsid w:val="00740B72"/>
    <w:rsid w:val="00740FF9"/>
    <w:rsid w:val="00745FE9"/>
    <w:rsid w:val="007460C8"/>
    <w:rsid w:val="00746743"/>
    <w:rsid w:val="007469EE"/>
    <w:rsid w:val="007477CC"/>
    <w:rsid w:val="00750F34"/>
    <w:rsid w:val="00752F5F"/>
    <w:rsid w:val="007538A5"/>
    <w:rsid w:val="007538B1"/>
    <w:rsid w:val="00754537"/>
    <w:rsid w:val="00757794"/>
    <w:rsid w:val="00760DE9"/>
    <w:rsid w:val="00762EA7"/>
    <w:rsid w:val="007638B4"/>
    <w:rsid w:val="0076442E"/>
    <w:rsid w:val="00764ED2"/>
    <w:rsid w:val="00765E75"/>
    <w:rsid w:val="00766CCC"/>
    <w:rsid w:val="00776923"/>
    <w:rsid w:val="00776C43"/>
    <w:rsid w:val="007807BC"/>
    <w:rsid w:val="007829EB"/>
    <w:rsid w:val="00785B3D"/>
    <w:rsid w:val="00786041"/>
    <w:rsid w:val="00787C9D"/>
    <w:rsid w:val="00787D30"/>
    <w:rsid w:val="0079140B"/>
    <w:rsid w:val="0079184F"/>
    <w:rsid w:val="0079314B"/>
    <w:rsid w:val="0079324B"/>
    <w:rsid w:val="00793542"/>
    <w:rsid w:val="00795AEA"/>
    <w:rsid w:val="007972E7"/>
    <w:rsid w:val="00797418"/>
    <w:rsid w:val="007A216D"/>
    <w:rsid w:val="007A615C"/>
    <w:rsid w:val="007B20B3"/>
    <w:rsid w:val="007B2D29"/>
    <w:rsid w:val="007B4F55"/>
    <w:rsid w:val="007B5691"/>
    <w:rsid w:val="007C3AE9"/>
    <w:rsid w:val="007C7596"/>
    <w:rsid w:val="007D5AB3"/>
    <w:rsid w:val="007E09B4"/>
    <w:rsid w:val="007E2850"/>
    <w:rsid w:val="007E56CA"/>
    <w:rsid w:val="007F1755"/>
    <w:rsid w:val="007F4511"/>
    <w:rsid w:val="007F7880"/>
    <w:rsid w:val="007F78B3"/>
    <w:rsid w:val="00801AAA"/>
    <w:rsid w:val="008021F3"/>
    <w:rsid w:val="0080481D"/>
    <w:rsid w:val="00805BBD"/>
    <w:rsid w:val="00811ACE"/>
    <w:rsid w:val="00811C8F"/>
    <w:rsid w:val="008127DE"/>
    <w:rsid w:val="00815DD4"/>
    <w:rsid w:val="00815EC1"/>
    <w:rsid w:val="0082011B"/>
    <w:rsid w:val="0082555A"/>
    <w:rsid w:val="00827A9A"/>
    <w:rsid w:val="00827C95"/>
    <w:rsid w:val="00833802"/>
    <w:rsid w:val="00835394"/>
    <w:rsid w:val="00837C13"/>
    <w:rsid w:val="00843695"/>
    <w:rsid w:val="00844602"/>
    <w:rsid w:val="00844A78"/>
    <w:rsid w:val="00845CC6"/>
    <w:rsid w:val="0084690C"/>
    <w:rsid w:val="008500B1"/>
    <w:rsid w:val="00850910"/>
    <w:rsid w:val="00851AD1"/>
    <w:rsid w:val="00851CEF"/>
    <w:rsid w:val="00852B96"/>
    <w:rsid w:val="00857CB4"/>
    <w:rsid w:val="00872AA3"/>
    <w:rsid w:val="008734F3"/>
    <w:rsid w:val="00876B79"/>
    <w:rsid w:val="008772B6"/>
    <w:rsid w:val="00877987"/>
    <w:rsid w:val="008808B7"/>
    <w:rsid w:val="008817D8"/>
    <w:rsid w:val="00882D67"/>
    <w:rsid w:val="0088343F"/>
    <w:rsid w:val="00883E85"/>
    <w:rsid w:val="00885D0A"/>
    <w:rsid w:val="00890027"/>
    <w:rsid w:val="008903C7"/>
    <w:rsid w:val="00893CEF"/>
    <w:rsid w:val="008A02C9"/>
    <w:rsid w:val="008A32A1"/>
    <w:rsid w:val="008A4BD1"/>
    <w:rsid w:val="008A7435"/>
    <w:rsid w:val="008B15B8"/>
    <w:rsid w:val="008B2139"/>
    <w:rsid w:val="008B30F2"/>
    <w:rsid w:val="008B67DE"/>
    <w:rsid w:val="008C089B"/>
    <w:rsid w:val="008C3F61"/>
    <w:rsid w:val="008C6934"/>
    <w:rsid w:val="008D3CE6"/>
    <w:rsid w:val="008D637A"/>
    <w:rsid w:val="008E3782"/>
    <w:rsid w:val="008E4BE3"/>
    <w:rsid w:val="008E75B4"/>
    <w:rsid w:val="008E769C"/>
    <w:rsid w:val="008F3318"/>
    <w:rsid w:val="008F3351"/>
    <w:rsid w:val="008F3ACB"/>
    <w:rsid w:val="008F52CB"/>
    <w:rsid w:val="008F5613"/>
    <w:rsid w:val="008F63C0"/>
    <w:rsid w:val="008F6F54"/>
    <w:rsid w:val="00904CA1"/>
    <w:rsid w:val="009053E8"/>
    <w:rsid w:val="00905604"/>
    <w:rsid w:val="009159DE"/>
    <w:rsid w:val="009168A6"/>
    <w:rsid w:val="00916A93"/>
    <w:rsid w:val="00917B35"/>
    <w:rsid w:val="00926A85"/>
    <w:rsid w:val="009317E1"/>
    <w:rsid w:val="009324FB"/>
    <w:rsid w:val="009345F7"/>
    <w:rsid w:val="0093606A"/>
    <w:rsid w:val="009403A9"/>
    <w:rsid w:val="00940D94"/>
    <w:rsid w:val="00944111"/>
    <w:rsid w:val="00944964"/>
    <w:rsid w:val="009453A2"/>
    <w:rsid w:val="0095486D"/>
    <w:rsid w:val="00954DAA"/>
    <w:rsid w:val="00966F4A"/>
    <w:rsid w:val="009706A2"/>
    <w:rsid w:val="00970CBC"/>
    <w:rsid w:val="00973238"/>
    <w:rsid w:val="009775C1"/>
    <w:rsid w:val="00981D4F"/>
    <w:rsid w:val="00984298"/>
    <w:rsid w:val="00985484"/>
    <w:rsid w:val="00993076"/>
    <w:rsid w:val="009942A1"/>
    <w:rsid w:val="009948E9"/>
    <w:rsid w:val="00996A8E"/>
    <w:rsid w:val="009A1279"/>
    <w:rsid w:val="009A4E2C"/>
    <w:rsid w:val="009B0042"/>
    <w:rsid w:val="009B5ECC"/>
    <w:rsid w:val="009B782D"/>
    <w:rsid w:val="009C5794"/>
    <w:rsid w:val="009C5DF1"/>
    <w:rsid w:val="009C635F"/>
    <w:rsid w:val="009C7037"/>
    <w:rsid w:val="009C78D2"/>
    <w:rsid w:val="009C7FD4"/>
    <w:rsid w:val="009D2885"/>
    <w:rsid w:val="009D2D93"/>
    <w:rsid w:val="009D6EA9"/>
    <w:rsid w:val="009E176F"/>
    <w:rsid w:val="009E23E5"/>
    <w:rsid w:val="009E2B10"/>
    <w:rsid w:val="009E2B7F"/>
    <w:rsid w:val="009E7435"/>
    <w:rsid w:val="009F09E4"/>
    <w:rsid w:val="009F44FF"/>
    <w:rsid w:val="00A01A24"/>
    <w:rsid w:val="00A0438F"/>
    <w:rsid w:val="00A07FB8"/>
    <w:rsid w:val="00A10D0A"/>
    <w:rsid w:val="00A12129"/>
    <w:rsid w:val="00A14796"/>
    <w:rsid w:val="00A16071"/>
    <w:rsid w:val="00A1672B"/>
    <w:rsid w:val="00A17B31"/>
    <w:rsid w:val="00A249C1"/>
    <w:rsid w:val="00A25A7B"/>
    <w:rsid w:val="00A274CA"/>
    <w:rsid w:val="00A2754A"/>
    <w:rsid w:val="00A32C13"/>
    <w:rsid w:val="00A3421A"/>
    <w:rsid w:val="00A37939"/>
    <w:rsid w:val="00A42579"/>
    <w:rsid w:val="00A4351A"/>
    <w:rsid w:val="00A4554E"/>
    <w:rsid w:val="00A538E6"/>
    <w:rsid w:val="00A652BE"/>
    <w:rsid w:val="00A67D51"/>
    <w:rsid w:val="00A7169F"/>
    <w:rsid w:val="00A758A4"/>
    <w:rsid w:val="00A75B0B"/>
    <w:rsid w:val="00A76A2D"/>
    <w:rsid w:val="00A77B31"/>
    <w:rsid w:val="00A77C72"/>
    <w:rsid w:val="00A77D0C"/>
    <w:rsid w:val="00A90A1F"/>
    <w:rsid w:val="00A937B5"/>
    <w:rsid w:val="00A94A7A"/>
    <w:rsid w:val="00A957AA"/>
    <w:rsid w:val="00AA19C4"/>
    <w:rsid w:val="00AA3559"/>
    <w:rsid w:val="00AA4052"/>
    <w:rsid w:val="00AA433C"/>
    <w:rsid w:val="00AA4495"/>
    <w:rsid w:val="00AA4D25"/>
    <w:rsid w:val="00AA55DC"/>
    <w:rsid w:val="00AA5AF1"/>
    <w:rsid w:val="00AB232C"/>
    <w:rsid w:val="00AB35F7"/>
    <w:rsid w:val="00AB4C7C"/>
    <w:rsid w:val="00AB536D"/>
    <w:rsid w:val="00AB5DB7"/>
    <w:rsid w:val="00AB6C2B"/>
    <w:rsid w:val="00AB7048"/>
    <w:rsid w:val="00AC30E9"/>
    <w:rsid w:val="00AC31EA"/>
    <w:rsid w:val="00AC4C2E"/>
    <w:rsid w:val="00AC54DD"/>
    <w:rsid w:val="00AC68FA"/>
    <w:rsid w:val="00AC6BF3"/>
    <w:rsid w:val="00AD1129"/>
    <w:rsid w:val="00AD1781"/>
    <w:rsid w:val="00AD25CB"/>
    <w:rsid w:val="00AE0A8C"/>
    <w:rsid w:val="00AE1DB6"/>
    <w:rsid w:val="00AE6285"/>
    <w:rsid w:val="00AF29D6"/>
    <w:rsid w:val="00AF342C"/>
    <w:rsid w:val="00AF3E4C"/>
    <w:rsid w:val="00AF6E18"/>
    <w:rsid w:val="00AF7D9A"/>
    <w:rsid w:val="00B06390"/>
    <w:rsid w:val="00B1283A"/>
    <w:rsid w:val="00B13008"/>
    <w:rsid w:val="00B14D09"/>
    <w:rsid w:val="00B16DF0"/>
    <w:rsid w:val="00B2026B"/>
    <w:rsid w:val="00B21743"/>
    <w:rsid w:val="00B2358B"/>
    <w:rsid w:val="00B25BA2"/>
    <w:rsid w:val="00B26B21"/>
    <w:rsid w:val="00B302F9"/>
    <w:rsid w:val="00B319D9"/>
    <w:rsid w:val="00B34FA7"/>
    <w:rsid w:val="00B37D0F"/>
    <w:rsid w:val="00B37D41"/>
    <w:rsid w:val="00B401EC"/>
    <w:rsid w:val="00B40891"/>
    <w:rsid w:val="00B44FFE"/>
    <w:rsid w:val="00B45088"/>
    <w:rsid w:val="00B5115E"/>
    <w:rsid w:val="00B517CF"/>
    <w:rsid w:val="00B52852"/>
    <w:rsid w:val="00B52A83"/>
    <w:rsid w:val="00B535C4"/>
    <w:rsid w:val="00B54B88"/>
    <w:rsid w:val="00B56903"/>
    <w:rsid w:val="00B61726"/>
    <w:rsid w:val="00B63536"/>
    <w:rsid w:val="00B644A9"/>
    <w:rsid w:val="00B70DD5"/>
    <w:rsid w:val="00B717D8"/>
    <w:rsid w:val="00B71BCE"/>
    <w:rsid w:val="00B76E38"/>
    <w:rsid w:val="00B7713E"/>
    <w:rsid w:val="00B810D7"/>
    <w:rsid w:val="00B8308C"/>
    <w:rsid w:val="00B83CA3"/>
    <w:rsid w:val="00B84154"/>
    <w:rsid w:val="00B911DB"/>
    <w:rsid w:val="00B93941"/>
    <w:rsid w:val="00B954E8"/>
    <w:rsid w:val="00B959E8"/>
    <w:rsid w:val="00B965E6"/>
    <w:rsid w:val="00B96DDB"/>
    <w:rsid w:val="00B97DD0"/>
    <w:rsid w:val="00BA268C"/>
    <w:rsid w:val="00BA59A3"/>
    <w:rsid w:val="00BA6234"/>
    <w:rsid w:val="00BB2E9A"/>
    <w:rsid w:val="00BB3007"/>
    <w:rsid w:val="00BB300E"/>
    <w:rsid w:val="00BB3300"/>
    <w:rsid w:val="00BB3364"/>
    <w:rsid w:val="00BB52E0"/>
    <w:rsid w:val="00BC1EDD"/>
    <w:rsid w:val="00BC2676"/>
    <w:rsid w:val="00BC3F6D"/>
    <w:rsid w:val="00BD0E8F"/>
    <w:rsid w:val="00BE0970"/>
    <w:rsid w:val="00BE0D99"/>
    <w:rsid w:val="00BE66FB"/>
    <w:rsid w:val="00BF03E2"/>
    <w:rsid w:val="00BF16A3"/>
    <w:rsid w:val="00BF1A78"/>
    <w:rsid w:val="00BF5D42"/>
    <w:rsid w:val="00C00C70"/>
    <w:rsid w:val="00C014C1"/>
    <w:rsid w:val="00C04B46"/>
    <w:rsid w:val="00C0560E"/>
    <w:rsid w:val="00C05F5C"/>
    <w:rsid w:val="00C070BA"/>
    <w:rsid w:val="00C07A13"/>
    <w:rsid w:val="00C10D59"/>
    <w:rsid w:val="00C12775"/>
    <w:rsid w:val="00C1320B"/>
    <w:rsid w:val="00C155F5"/>
    <w:rsid w:val="00C217E2"/>
    <w:rsid w:val="00C25E97"/>
    <w:rsid w:val="00C303FE"/>
    <w:rsid w:val="00C31312"/>
    <w:rsid w:val="00C36C8E"/>
    <w:rsid w:val="00C37CBD"/>
    <w:rsid w:val="00C42454"/>
    <w:rsid w:val="00C43964"/>
    <w:rsid w:val="00C47BEB"/>
    <w:rsid w:val="00C52C7E"/>
    <w:rsid w:val="00C54122"/>
    <w:rsid w:val="00C55B40"/>
    <w:rsid w:val="00C55B83"/>
    <w:rsid w:val="00C57BC4"/>
    <w:rsid w:val="00C6243C"/>
    <w:rsid w:val="00C6338D"/>
    <w:rsid w:val="00C633E8"/>
    <w:rsid w:val="00C654C9"/>
    <w:rsid w:val="00C6602C"/>
    <w:rsid w:val="00C669C0"/>
    <w:rsid w:val="00C66D75"/>
    <w:rsid w:val="00C672BB"/>
    <w:rsid w:val="00C674B4"/>
    <w:rsid w:val="00C70B3B"/>
    <w:rsid w:val="00C70D95"/>
    <w:rsid w:val="00C7298B"/>
    <w:rsid w:val="00C82DAB"/>
    <w:rsid w:val="00C830F5"/>
    <w:rsid w:val="00C8794B"/>
    <w:rsid w:val="00C9239F"/>
    <w:rsid w:val="00C9681A"/>
    <w:rsid w:val="00CA0AB7"/>
    <w:rsid w:val="00CA1679"/>
    <w:rsid w:val="00CA2CC2"/>
    <w:rsid w:val="00CA5E34"/>
    <w:rsid w:val="00CA7113"/>
    <w:rsid w:val="00CA74E5"/>
    <w:rsid w:val="00CB027C"/>
    <w:rsid w:val="00CB12BD"/>
    <w:rsid w:val="00CB4AB6"/>
    <w:rsid w:val="00CB6695"/>
    <w:rsid w:val="00CD1402"/>
    <w:rsid w:val="00CD17AE"/>
    <w:rsid w:val="00CD29AF"/>
    <w:rsid w:val="00CD3A44"/>
    <w:rsid w:val="00CD4531"/>
    <w:rsid w:val="00CD5562"/>
    <w:rsid w:val="00CD5723"/>
    <w:rsid w:val="00CE0397"/>
    <w:rsid w:val="00CE04E1"/>
    <w:rsid w:val="00CE0BAD"/>
    <w:rsid w:val="00CE2255"/>
    <w:rsid w:val="00CE4541"/>
    <w:rsid w:val="00CE4820"/>
    <w:rsid w:val="00CE69C6"/>
    <w:rsid w:val="00CF09E6"/>
    <w:rsid w:val="00CF18FE"/>
    <w:rsid w:val="00CF2B08"/>
    <w:rsid w:val="00CF5E2B"/>
    <w:rsid w:val="00CF6162"/>
    <w:rsid w:val="00CF61CF"/>
    <w:rsid w:val="00CF66F5"/>
    <w:rsid w:val="00CF7B5E"/>
    <w:rsid w:val="00D00EA0"/>
    <w:rsid w:val="00D018BA"/>
    <w:rsid w:val="00D03A82"/>
    <w:rsid w:val="00D049DC"/>
    <w:rsid w:val="00D051E8"/>
    <w:rsid w:val="00D1207B"/>
    <w:rsid w:val="00D1284D"/>
    <w:rsid w:val="00D1399B"/>
    <w:rsid w:val="00D151F2"/>
    <w:rsid w:val="00D1528B"/>
    <w:rsid w:val="00D15738"/>
    <w:rsid w:val="00D15910"/>
    <w:rsid w:val="00D16AB1"/>
    <w:rsid w:val="00D171C2"/>
    <w:rsid w:val="00D17B38"/>
    <w:rsid w:val="00D17EB4"/>
    <w:rsid w:val="00D2095D"/>
    <w:rsid w:val="00D20A48"/>
    <w:rsid w:val="00D21E57"/>
    <w:rsid w:val="00D243B7"/>
    <w:rsid w:val="00D27F0E"/>
    <w:rsid w:val="00D3165D"/>
    <w:rsid w:val="00D3283F"/>
    <w:rsid w:val="00D328DF"/>
    <w:rsid w:val="00D40AF8"/>
    <w:rsid w:val="00D42523"/>
    <w:rsid w:val="00D438C4"/>
    <w:rsid w:val="00D43C45"/>
    <w:rsid w:val="00D4412C"/>
    <w:rsid w:val="00D47E18"/>
    <w:rsid w:val="00D53357"/>
    <w:rsid w:val="00D57351"/>
    <w:rsid w:val="00D608A0"/>
    <w:rsid w:val="00D6468D"/>
    <w:rsid w:val="00D64799"/>
    <w:rsid w:val="00D65051"/>
    <w:rsid w:val="00D66D8B"/>
    <w:rsid w:val="00D72508"/>
    <w:rsid w:val="00D73389"/>
    <w:rsid w:val="00D7339B"/>
    <w:rsid w:val="00D75297"/>
    <w:rsid w:val="00D758F9"/>
    <w:rsid w:val="00D7614C"/>
    <w:rsid w:val="00D84317"/>
    <w:rsid w:val="00D90B39"/>
    <w:rsid w:val="00D90BC5"/>
    <w:rsid w:val="00D90F64"/>
    <w:rsid w:val="00D917B2"/>
    <w:rsid w:val="00D925CA"/>
    <w:rsid w:val="00D94840"/>
    <w:rsid w:val="00DA675A"/>
    <w:rsid w:val="00DB06A0"/>
    <w:rsid w:val="00DB085B"/>
    <w:rsid w:val="00DB13AC"/>
    <w:rsid w:val="00DB2CC9"/>
    <w:rsid w:val="00DB5F61"/>
    <w:rsid w:val="00DB61BF"/>
    <w:rsid w:val="00DB731A"/>
    <w:rsid w:val="00DC0376"/>
    <w:rsid w:val="00DC0943"/>
    <w:rsid w:val="00DD4FED"/>
    <w:rsid w:val="00DE3F3B"/>
    <w:rsid w:val="00DE5281"/>
    <w:rsid w:val="00DE55FA"/>
    <w:rsid w:val="00DE6A2F"/>
    <w:rsid w:val="00DF1E87"/>
    <w:rsid w:val="00DF4963"/>
    <w:rsid w:val="00DF78C5"/>
    <w:rsid w:val="00E00048"/>
    <w:rsid w:val="00E01B3D"/>
    <w:rsid w:val="00E02285"/>
    <w:rsid w:val="00E026AD"/>
    <w:rsid w:val="00E076A1"/>
    <w:rsid w:val="00E10383"/>
    <w:rsid w:val="00E10CD8"/>
    <w:rsid w:val="00E14532"/>
    <w:rsid w:val="00E14773"/>
    <w:rsid w:val="00E17013"/>
    <w:rsid w:val="00E17CE1"/>
    <w:rsid w:val="00E22ECA"/>
    <w:rsid w:val="00E23082"/>
    <w:rsid w:val="00E235AF"/>
    <w:rsid w:val="00E235B4"/>
    <w:rsid w:val="00E243DC"/>
    <w:rsid w:val="00E26105"/>
    <w:rsid w:val="00E32FE1"/>
    <w:rsid w:val="00E351BA"/>
    <w:rsid w:val="00E3745D"/>
    <w:rsid w:val="00E37537"/>
    <w:rsid w:val="00E3795C"/>
    <w:rsid w:val="00E53074"/>
    <w:rsid w:val="00E53F2E"/>
    <w:rsid w:val="00E53FB3"/>
    <w:rsid w:val="00E54E2B"/>
    <w:rsid w:val="00E57C75"/>
    <w:rsid w:val="00E6492D"/>
    <w:rsid w:val="00E65995"/>
    <w:rsid w:val="00E65F61"/>
    <w:rsid w:val="00E727C3"/>
    <w:rsid w:val="00E74FAE"/>
    <w:rsid w:val="00E7529D"/>
    <w:rsid w:val="00E76A4B"/>
    <w:rsid w:val="00E77CCA"/>
    <w:rsid w:val="00E921EB"/>
    <w:rsid w:val="00E934AC"/>
    <w:rsid w:val="00EA182C"/>
    <w:rsid w:val="00EA1FF1"/>
    <w:rsid w:val="00EA3368"/>
    <w:rsid w:val="00EA4310"/>
    <w:rsid w:val="00EB2042"/>
    <w:rsid w:val="00EB5AFF"/>
    <w:rsid w:val="00EB5E40"/>
    <w:rsid w:val="00EB5F02"/>
    <w:rsid w:val="00EB5F3E"/>
    <w:rsid w:val="00EC0DB9"/>
    <w:rsid w:val="00EC157A"/>
    <w:rsid w:val="00EC2360"/>
    <w:rsid w:val="00EC2B20"/>
    <w:rsid w:val="00EC73E2"/>
    <w:rsid w:val="00ED282A"/>
    <w:rsid w:val="00EE45DD"/>
    <w:rsid w:val="00EE5C53"/>
    <w:rsid w:val="00EE7110"/>
    <w:rsid w:val="00EE7C6C"/>
    <w:rsid w:val="00EF02AB"/>
    <w:rsid w:val="00EF1319"/>
    <w:rsid w:val="00EF2192"/>
    <w:rsid w:val="00EF2370"/>
    <w:rsid w:val="00EF308E"/>
    <w:rsid w:val="00EF3DD8"/>
    <w:rsid w:val="00EF3EF6"/>
    <w:rsid w:val="00EF5FBC"/>
    <w:rsid w:val="00EF78A0"/>
    <w:rsid w:val="00F013D8"/>
    <w:rsid w:val="00F03917"/>
    <w:rsid w:val="00F04CD2"/>
    <w:rsid w:val="00F06566"/>
    <w:rsid w:val="00F07C82"/>
    <w:rsid w:val="00F10192"/>
    <w:rsid w:val="00F101E1"/>
    <w:rsid w:val="00F12484"/>
    <w:rsid w:val="00F140A9"/>
    <w:rsid w:val="00F21C6D"/>
    <w:rsid w:val="00F22A33"/>
    <w:rsid w:val="00F230A4"/>
    <w:rsid w:val="00F27267"/>
    <w:rsid w:val="00F3053B"/>
    <w:rsid w:val="00F3165F"/>
    <w:rsid w:val="00F327D9"/>
    <w:rsid w:val="00F33629"/>
    <w:rsid w:val="00F369AE"/>
    <w:rsid w:val="00F370BF"/>
    <w:rsid w:val="00F37416"/>
    <w:rsid w:val="00F3794F"/>
    <w:rsid w:val="00F40331"/>
    <w:rsid w:val="00F4206B"/>
    <w:rsid w:val="00F42CD1"/>
    <w:rsid w:val="00F4403F"/>
    <w:rsid w:val="00F502B8"/>
    <w:rsid w:val="00F52E26"/>
    <w:rsid w:val="00F56249"/>
    <w:rsid w:val="00F572EC"/>
    <w:rsid w:val="00F63EA1"/>
    <w:rsid w:val="00F65F2E"/>
    <w:rsid w:val="00F67026"/>
    <w:rsid w:val="00F72D7C"/>
    <w:rsid w:val="00F73515"/>
    <w:rsid w:val="00F73D4D"/>
    <w:rsid w:val="00F7446C"/>
    <w:rsid w:val="00F74751"/>
    <w:rsid w:val="00F81BDC"/>
    <w:rsid w:val="00F8205C"/>
    <w:rsid w:val="00F830DF"/>
    <w:rsid w:val="00F8433E"/>
    <w:rsid w:val="00F84DED"/>
    <w:rsid w:val="00F8572B"/>
    <w:rsid w:val="00F90C10"/>
    <w:rsid w:val="00F92B24"/>
    <w:rsid w:val="00F951C0"/>
    <w:rsid w:val="00F972CD"/>
    <w:rsid w:val="00FA0FBA"/>
    <w:rsid w:val="00FA4880"/>
    <w:rsid w:val="00FA61FB"/>
    <w:rsid w:val="00FA7D98"/>
    <w:rsid w:val="00FB0437"/>
    <w:rsid w:val="00FB0DB8"/>
    <w:rsid w:val="00FB1D5B"/>
    <w:rsid w:val="00FB2D5C"/>
    <w:rsid w:val="00FB3DFD"/>
    <w:rsid w:val="00FB3ED1"/>
    <w:rsid w:val="00FB50F4"/>
    <w:rsid w:val="00FC16C8"/>
    <w:rsid w:val="00FC22CF"/>
    <w:rsid w:val="00FD02AE"/>
    <w:rsid w:val="00FD08AA"/>
    <w:rsid w:val="00FD509B"/>
    <w:rsid w:val="00FD5988"/>
    <w:rsid w:val="00FD71DA"/>
    <w:rsid w:val="00FE38CD"/>
    <w:rsid w:val="00FE4A42"/>
    <w:rsid w:val="00FF07F1"/>
    <w:rsid w:val="00FF0893"/>
    <w:rsid w:val="00FF0A36"/>
    <w:rsid w:val="00FF3F9B"/>
    <w:rsid w:val="00FF4BF8"/>
    <w:rsid w:val="00FF4C71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8E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3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7013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E17013"/>
    <w:rPr>
      <w:rFonts w:ascii="Calibri" w:hAnsi="Calibri" w:cs="Calibri"/>
    </w:rPr>
  </w:style>
  <w:style w:type="paragraph" w:styleId="a5">
    <w:name w:val="Balloon Text"/>
    <w:basedOn w:val="a"/>
    <w:link w:val="4"/>
    <w:uiPriority w:val="99"/>
    <w:semiHidden/>
    <w:rsid w:val="00E1701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4">
    <w:name w:val="Текст выноски Знак4"/>
    <w:link w:val="a5"/>
    <w:uiPriority w:val="99"/>
    <w:semiHidden/>
    <w:locked/>
    <w:rsid w:val="00E1701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E17013"/>
    <w:pPr>
      <w:ind w:left="720"/>
    </w:pPr>
    <w:rPr>
      <w:rFonts w:eastAsia="Calibri"/>
    </w:rPr>
  </w:style>
  <w:style w:type="paragraph" w:customStyle="1" w:styleId="ConsPlusNormal">
    <w:name w:val="ConsPlusNormal"/>
    <w:uiPriority w:val="99"/>
    <w:rsid w:val="00E17013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styleId="a6">
    <w:name w:val="Hyperlink"/>
    <w:uiPriority w:val="99"/>
    <w:rsid w:val="00E17013"/>
    <w:rPr>
      <w:color w:val="0000FF"/>
      <w:u w:val="single"/>
    </w:rPr>
  </w:style>
  <w:style w:type="character" w:styleId="a7">
    <w:name w:val="page number"/>
    <w:basedOn w:val="a0"/>
    <w:uiPriority w:val="99"/>
    <w:rsid w:val="00E17013"/>
  </w:style>
  <w:style w:type="paragraph" w:styleId="a8">
    <w:name w:val="footer"/>
    <w:basedOn w:val="a"/>
    <w:link w:val="a9"/>
    <w:uiPriority w:val="99"/>
    <w:rsid w:val="00E17013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E17013"/>
    <w:rPr>
      <w:rFonts w:ascii="Calibri" w:hAnsi="Calibri" w:cs="Calibri"/>
    </w:rPr>
  </w:style>
  <w:style w:type="paragraph" w:styleId="aa">
    <w:name w:val="List Paragraph"/>
    <w:basedOn w:val="a"/>
    <w:uiPriority w:val="99"/>
    <w:qFormat/>
    <w:rsid w:val="00E243DC"/>
    <w:pPr>
      <w:ind w:left="720"/>
    </w:pPr>
  </w:style>
  <w:style w:type="paragraph" w:customStyle="1" w:styleId="ListParagraph2">
    <w:name w:val="List Paragraph2"/>
    <w:basedOn w:val="a"/>
    <w:uiPriority w:val="99"/>
    <w:rsid w:val="006A448F"/>
    <w:pPr>
      <w:ind w:left="720"/>
    </w:pPr>
  </w:style>
  <w:style w:type="character" w:customStyle="1" w:styleId="ab">
    <w:name w:val="Текст выноски Знак"/>
    <w:uiPriority w:val="99"/>
    <w:semiHidden/>
    <w:rsid w:val="00BA59A3"/>
    <w:rPr>
      <w:rFonts w:ascii="Tahoma" w:hAnsi="Tahoma" w:cs="Tahoma"/>
      <w:sz w:val="16"/>
      <w:szCs w:val="16"/>
      <w:lang w:eastAsia="en-US"/>
    </w:rPr>
  </w:style>
  <w:style w:type="character" w:customStyle="1" w:styleId="3">
    <w:name w:val="Текст выноски Знак3"/>
    <w:uiPriority w:val="99"/>
    <w:semiHidden/>
    <w:rsid w:val="00051CB3"/>
    <w:rPr>
      <w:rFonts w:ascii="Tahoma" w:hAnsi="Tahoma" w:cs="Tahoma"/>
      <w:sz w:val="16"/>
      <w:szCs w:val="16"/>
      <w:lang w:eastAsia="en-US"/>
    </w:rPr>
  </w:style>
  <w:style w:type="character" w:customStyle="1" w:styleId="2">
    <w:name w:val="Текст выноски Знак2"/>
    <w:uiPriority w:val="99"/>
    <w:semiHidden/>
    <w:rsid w:val="004D5669"/>
    <w:rPr>
      <w:rFonts w:ascii="Tahoma" w:hAnsi="Tahoma" w:cs="Tahoma"/>
      <w:sz w:val="16"/>
      <w:szCs w:val="16"/>
      <w:lang w:eastAsia="en-US"/>
    </w:rPr>
  </w:style>
  <w:style w:type="character" w:customStyle="1" w:styleId="1">
    <w:name w:val="Текст выноски Знак1"/>
    <w:uiPriority w:val="99"/>
    <w:semiHidden/>
    <w:rsid w:val="00C55B83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rsid w:val="00E17013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E56C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56C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56CA"/>
    <w:rPr>
      <w:rFonts w:eastAsia="Times New Roman"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56C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56CA"/>
    <w:rPr>
      <w:rFonts w:eastAsia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2019-02-15T10:28:00Z</cp:lastPrinted>
  <dcterms:created xsi:type="dcterms:W3CDTF">2023-04-27T13:14:00Z</dcterms:created>
  <dcterms:modified xsi:type="dcterms:W3CDTF">2023-05-04T06:22:00Z</dcterms:modified>
</cp:coreProperties>
</file>